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AC49B" w14:textId="77777777" w:rsidR="00E44688" w:rsidRPr="009A3E52" w:rsidRDefault="00E44688" w:rsidP="009A3E52">
      <w:pPr>
        <w:autoSpaceDE w:val="0"/>
        <w:autoSpaceDN w:val="0"/>
        <w:adjustRightInd w:val="0"/>
        <w:spacing w:after="0" w:line="240" w:lineRule="auto"/>
        <w:jc w:val="center"/>
        <w:rPr>
          <w:rFonts w:cstheme="minorHAnsi"/>
          <w:b/>
          <w:bCs/>
          <w:color w:val="000000"/>
          <w:sz w:val="31"/>
          <w:szCs w:val="31"/>
          <w:lang w:eastAsia="it-IT"/>
        </w:rPr>
      </w:pPr>
      <w:r w:rsidRPr="009A3E52">
        <w:rPr>
          <w:rFonts w:cstheme="minorHAnsi"/>
          <w:b/>
          <w:bCs/>
          <w:color w:val="000000"/>
          <w:sz w:val="31"/>
          <w:szCs w:val="31"/>
          <w:lang w:eastAsia="it-IT"/>
        </w:rPr>
        <w:t>LETTERA AI GALATI</w:t>
      </w:r>
    </w:p>
    <w:p w14:paraId="63C8A42D" w14:textId="098CCF73" w:rsidR="00E44688" w:rsidRPr="009A3E52" w:rsidRDefault="00E44688" w:rsidP="00E24A19">
      <w:pPr>
        <w:autoSpaceDE w:val="0"/>
        <w:autoSpaceDN w:val="0"/>
        <w:adjustRightInd w:val="0"/>
        <w:spacing w:after="0" w:line="240" w:lineRule="auto"/>
        <w:ind w:left="360" w:hanging="360"/>
        <w:jc w:val="center"/>
        <w:rPr>
          <w:rFonts w:cstheme="minorHAnsi"/>
          <w:b/>
          <w:bCs/>
          <w:color w:val="000000"/>
          <w:sz w:val="31"/>
          <w:szCs w:val="31"/>
          <w:u w:val="single"/>
          <w:lang w:eastAsia="it-IT"/>
        </w:rPr>
      </w:pPr>
      <w:r w:rsidRPr="009A3E52">
        <w:rPr>
          <w:rFonts w:cstheme="minorHAnsi"/>
          <w:b/>
          <w:bCs/>
          <w:color w:val="000000"/>
          <w:sz w:val="31"/>
          <w:szCs w:val="31"/>
          <w:u w:val="single"/>
          <w:lang w:eastAsia="it-IT"/>
        </w:rPr>
        <w:t>Capitolo 1</w:t>
      </w:r>
    </w:p>
    <w:p w14:paraId="234F3FAC" w14:textId="77777777" w:rsidR="00E44688" w:rsidRPr="009A3E52" w:rsidRDefault="00E44688" w:rsidP="00E44688">
      <w:pPr>
        <w:autoSpaceDE w:val="0"/>
        <w:autoSpaceDN w:val="0"/>
        <w:adjustRightInd w:val="0"/>
        <w:spacing w:after="0" w:line="240" w:lineRule="auto"/>
        <w:ind w:left="360" w:hanging="360"/>
        <w:jc w:val="center"/>
        <w:rPr>
          <w:rFonts w:cstheme="minorHAnsi"/>
          <w:b/>
          <w:bCs/>
          <w:color w:val="0000FF"/>
          <w:sz w:val="31"/>
          <w:szCs w:val="31"/>
          <w:u w:val="single"/>
          <w:lang w:eastAsia="it-IT"/>
        </w:rPr>
      </w:pPr>
      <w:r w:rsidRPr="009A3E52">
        <w:rPr>
          <w:rFonts w:cstheme="minorHAnsi"/>
          <w:b/>
          <w:bCs/>
          <w:color w:val="0000FF"/>
          <w:sz w:val="31"/>
          <w:szCs w:val="31"/>
          <w:u w:val="single"/>
          <w:lang w:eastAsia="it-IT"/>
        </w:rPr>
        <w:t>Presentazioni e saluti (1-5)</w:t>
      </w:r>
    </w:p>
    <w:p w14:paraId="324A5D7C" w14:textId="77777777" w:rsidR="00E44688" w:rsidRPr="009A3E52" w:rsidRDefault="00E44688" w:rsidP="00E44688">
      <w:pPr>
        <w:autoSpaceDE w:val="0"/>
        <w:autoSpaceDN w:val="0"/>
        <w:adjustRightInd w:val="0"/>
        <w:spacing w:after="0" w:line="240" w:lineRule="auto"/>
        <w:ind w:left="360" w:hanging="360"/>
        <w:jc w:val="both"/>
        <w:rPr>
          <w:rFonts w:cstheme="minorHAnsi"/>
          <w:b/>
          <w:bCs/>
          <w:color w:val="000000"/>
          <w:sz w:val="31"/>
          <w:szCs w:val="31"/>
          <w:lang w:eastAsia="it-IT"/>
        </w:rPr>
      </w:pPr>
      <w:r w:rsidRPr="009A3E52">
        <w:rPr>
          <w:rFonts w:cstheme="minorHAnsi"/>
          <w:b/>
          <w:bCs/>
          <w:color w:val="000000"/>
          <w:sz w:val="31"/>
          <w:szCs w:val="31"/>
          <w:lang w:eastAsia="it-IT"/>
        </w:rPr>
        <w:t>v. 1-2- L’apostolato di Paolo è autentico.</w:t>
      </w:r>
    </w:p>
    <w:p w14:paraId="69F13A22" w14:textId="69CAE2BA" w:rsidR="00E44688" w:rsidRPr="009A3E52" w:rsidRDefault="00E44688" w:rsidP="00E44688">
      <w:pPr>
        <w:autoSpaceDE w:val="0"/>
        <w:autoSpaceDN w:val="0"/>
        <w:adjustRightInd w:val="0"/>
        <w:spacing w:after="0" w:line="240" w:lineRule="auto"/>
        <w:ind w:left="360" w:hanging="360"/>
        <w:jc w:val="both"/>
        <w:rPr>
          <w:rFonts w:cstheme="minorHAnsi"/>
          <w:color w:val="000000"/>
          <w:sz w:val="31"/>
          <w:szCs w:val="31"/>
          <w:lang w:eastAsia="it-IT"/>
        </w:rPr>
      </w:pPr>
      <w:r w:rsidRPr="009A3E52">
        <w:rPr>
          <w:rFonts w:cstheme="minorHAnsi"/>
          <w:color w:val="000000"/>
          <w:sz w:val="31"/>
          <w:szCs w:val="31"/>
          <w:lang w:eastAsia="it-IT"/>
        </w:rPr>
        <w:t></w:t>
      </w:r>
      <w:r w:rsidRPr="009A3E52">
        <w:rPr>
          <w:rFonts w:cstheme="minorHAnsi"/>
          <w:color w:val="0000FF"/>
          <w:sz w:val="31"/>
          <w:szCs w:val="31"/>
          <w:lang w:eastAsia="it-IT"/>
        </w:rPr>
        <w:tab/>
      </w:r>
      <w:r w:rsidRPr="009A3E52">
        <w:rPr>
          <w:rFonts w:cstheme="minorHAnsi"/>
          <w:i/>
          <w:iCs/>
          <w:color w:val="0000FF"/>
          <w:sz w:val="31"/>
          <w:szCs w:val="31"/>
          <w:lang w:eastAsia="it-IT"/>
        </w:rPr>
        <w:t>«Paolo, apostolo (non dagli uomini né per mezzo d’alcun uomo, ma per mezzo di Gesù Cristo e di Dio Padre che l’ha risuscitato dai morti)»</w:t>
      </w:r>
      <w:r w:rsidRPr="009A3E52">
        <w:rPr>
          <w:rFonts w:cstheme="minorHAnsi"/>
          <w:color w:val="000000"/>
          <w:sz w:val="31"/>
          <w:szCs w:val="31"/>
          <w:lang w:eastAsia="it-IT"/>
        </w:rPr>
        <w:t xml:space="preserve"> (</w:t>
      </w:r>
      <w:r w:rsidRPr="009A3E52">
        <w:rPr>
          <w:rFonts w:cstheme="minorHAnsi"/>
          <w:b/>
          <w:bCs/>
          <w:color w:val="000000"/>
          <w:sz w:val="31"/>
          <w:szCs w:val="31"/>
          <w:highlight w:val="yellow"/>
          <w:lang w:eastAsia="it-IT"/>
        </w:rPr>
        <w:t>1</w:t>
      </w:r>
      <w:r w:rsidRPr="009A3E52">
        <w:rPr>
          <w:rFonts w:cstheme="minorHAnsi"/>
          <w:color w:val="000000"/>
          <w:sz w:val="31"/>
          <w:szCs w:val="31"/>
          <w:lang w:eastAsia="it-IT"/>
        </w:rPr>
        <w:t>). Paolo fa notare che il suo apostolato è autentico. Egli è apostolo, non per gli uomini, ma per mezzo di Gesù Cristo e per mezzo di Dio Padre che ha risuscitato Gesù dai morti. Che il Signore è risorto è fatto da tutti riconosciuto autentico (</w:t>
      </w:r>
      <w:r w:rsidRPr="009A3E52">
        <w:rPr>
          <w:rFonts w:cstheme="minorHAnsi"/>
          <w:b/>
          <w:bCs/>
          <w:color w:val="000000"/>
          <w:sz w:val="31"/>
          <w:szCs w:val="31"/>
          <w:highlight w:val="yellow"/>
          <w:lang w:eastAsia="it-IT"/>
        </w:rPr>
        <w:t>1</w:t>
      </w:r>
      <w:r w:rsidR="00A8341C" w:rsidRPr="009A3E52">
        <w:rPr>
          <w:rFonts w:cstheme="minorHAnsi"/>
          <w:b/>
          <w:bCs/>
          <w:color w:val="000000"/>
          <w:sz w:val="31"/>
          <w:szCs w:val="31"/>
          <w:highlight w:val="yellow"/>
          <w:lang w:eastAsia="it-IT"/>
        </w:rPr>
        <w:t xml:space="preserve"> </w:t>
      </w:r>
      <w:r w:rsidRPr="009A3E52">
        <w:rPr>
          <w:rFonts w:cstheme="minorHAnsi"/>
          <w:b/>
          <w:bCs/>
          <w:color w:val="000000"/>
          <w:sz w:val="31"/>
          <w:szCs w:val="31"/>
          <w:highlight w:val="yellow"/>
          <w:lang w:eastAsia="it-IT"/>
        </w:rPr>
        <w:t>Corinzi 15:3-9</w:t>
      </w:r>
      <w:r w:rsidRPr="009A3E52">
        <w:rPr>
          <w:rFonts w:cstheme="minorHAnsi"/>
          <w:color w:val="000000"/>
          <w:sz w:val="31"/>
          <w:szCs w:val="31"/>
          <w:lang w:eastAsia="it-IT"/>
        </w:rPr>
        <w:t xml:space="preserve">). Se è autentica la risurrezione di Cristo, è vero anche l’apostolato che viene da quella risurrezione. Apostolo (inviato), indica l’incarico generico di essere mandato: «Per essere un “inviato” bisogna essere comandato e farsi comandare». Se i giudaizzanti, per far valere le loro teorie, si adoperano per screditare l’autorità apostolica di Paolo, egli, a sua volta, apre la lettera dichiarando immediatamente che il suo apostolato è autentico perché è stato chiamato a tal compito, non </w:t>
      </w:r>
      <w:r w:rsidR="008B2993" w:rsidRPr="009A3E52">
        <w:rPr>
          <w:rFonts w:cstheme="minorHAnsi"/>
          <w:color w:val="000000"/>
          <w:sz w:val="31"/>
          <w:szCs w:val="31"/>
          <w:lang w:eastAsia="it-IT"/>
        </w:rPr>
        <w:t>dà</w:t>
      </w:r>
      <w:r w:rsidR="00A8341C" w:rsidRPr="009A3E52">
        <w:rPr>
          <w:rFonts w:cstheme="minorHAnsi"/>
          <w:color w:val="000000"/>
          <w:sz w:val="31"/>
          <w:szCs w:val="31"/>
          <w:lang w:eastAsia="it-IT"/>
        </w:rPr>
        <w:t xml:space="preserve"> </w:t>
      </w:r>
      <w:r w:rsidRPr="009A3E52">
        <w:rPr>
          <w:rFonts w:cstheme="minorHAnsi"/>
          <w:color w:val="000000"/>
          <w:sz w:val="31"/>
          <w:szCs w:val="31"/>
          <w:lang w:eastAsia="it-IT"/>
        </w:rPr>
        <w:t>qualche uomo, ma «per mezzo di Cristo e Dio Padre». L’inviato accetta e ubbidisce al comando, rendendosi responsabile della commissione accettata. Esempio: se il comandante dice al comandato di «portare un bicchiere pieno d’acqua a Tizio che ha sete», il comandato deve farsi carico di portare un bicchiere pieno d’acqua a colui che ha sete! Paolo si è reso responsabile del compito da svolgere, ma molti Cristiani operano per distruggere il suo lavoro. Nella Scrittura “Apostolo” (inviato) assume carattere speciale o normale secondo chi è il mandante:</w:t>
      </w:r>
    </w:p>
    <w:p w14:paraId="66500D41" w14:textId="77777777" w:rsidR="00E44688" w:rsidRPr="009A3E52" w:rsidRDefault="00E44688" w:rsidP="00E44688">
      <w:pPr>
        <w:autoSpaceDE w:val="0"/>
        <w:autoSpaceDN w:val="0"/>
        <w:adjustRightInd w:val="0"/>
        <w:spacing w:after="0" w:line="240" w:lineRule="auto"/>
        <w:ind w:left="360" w:hanging="360"/>
        <w:jc w:val="both"/>
        <w:rPr>
          <w:rFonts w:cstheme="minorHAnsi"/>
          <w:color w:val="000000"/>
          <w:sz w:val="31"/>
          <w:szCs w:val="31"/>
          <w:lang w:eastAsia="it-IT"/>
        </w:rPr>
      </w:pPr>
      <w:r w:rsidRPr="009A3E52">
        <w:rPr>
          <w:rFonts w:cstheme="minorHAnsi"/>
          <w:color w:val="001320"/>
          <w:sz w:val="31"/>
          <w:szCs w:val="31"/>
          <w:lang w:eastAsia="it-IT"/>
        </w:rPr>
        <w:t>1)</w:t>
      </w:r>
      <w:r w:rsidRPr="009A3E52">
        <w:rPr>
          <w:rFonts w:cstheme="minorHAnsi"/>
          <w:color w:val="001320"/>
          <w:sz w:val="31"/>
          <w:szCs w:val="31"/>
          <w:lang w:eastAsia="it-IT"/>
        </w:rPr>
        <w:tab/>
      </w:r>
      <w:r w:rsidRPr="009A3E52">
        <w:rPr>
          <w:rFonts w:cstheme="minorHAnsi"/>
          <w:color w:val="000000"/>
          <w:sz w:val="31"/>
          <w:szCs w:val="31"/>
          <w:lang w:eastAsia="it-IT"/>
        </w:rPr>
        <w:t xml:space="preserve"> </w:t>
      </w:r>
      <w:r w:rsidRPr="009A3E52">
        <w:rPr>
          <w:rFonts w:cstheme="minorHAnsi"/>
          <w:b/>
          <w:bCs/>
          <w:color w:val="000000"/>
          <w:sz w:val="31"/>
          <w:szCs w:val="31"/>
          <w:lang w:eastAsia="it-IT"/>
        </w:rPr>
        <w:t>Inviato da Cristo</w:t>
      </w:r>
      <w:r w:rsidRPr="009A3E52">
        <w:rPr>
          <w:rFonts w:cstheme="minorHAnsi"/>
          <w:color w:val="000000"/>
          <w:sz w:val="31"/>
          <w:szCs w:val="31"/>
          <w:lang w:eastAsia="it-IT"/>
        </w:rPr>
        <w:t>, indica un compito speciale, caratterizzato dal fatto che bisognava essere mandato direttamente dal Signore, per compiere una missione ricoprente impegni, poteri e finalità speciali (</w:t>
      </w:r>
      <w:r w:rsidRPr="009A3E52">
        <w:rPr>
          <w:rFonts w:cstheme="minorHAnsi"/>
          <w:b/>
          <w:bCs/>
          <w:color w:val="000000"/>
          <w:sz w:val="31"/>
          <w:szCs w:val="31"/>
          <w:highlight w:val="yellow"/>
          <w:lang w:eastAsia="it-IT"/>
        </w:rPr>
        <w:t>Matteo 28:18-20</w:t>
      </w:r>
      <w:r w:rsidRPr="009A3E52">
        <w:rPr>
          <w:rFonts w:cstheme="minorHAnsi"/>
          <w:color w:val="000000"/>
          <w:sz w:val="31"/>
          <w:szCs w:val="31"/>
          <w:lang w:eastAsia="it-IT"/>
        </w:rPr>
        <w:t>). Gli apostoli, mediante l’aiuto diretto dello Spirito Santo, potevano fare miracoli, trasmettere i poteri spirituali ai nuovi convertiti, dare disposizioni per le Chiese, mandare evangelisti incaricandoli di predicare e di organizzare le Chiese secondo il modello di Dio. Il loro compito è stato esclusivo, nel senso che nessun altro al di fuori di loro poteva fare ciò che essi hanno fatto (</w:t>
      </w:r>
      <w:r w:rsidRPr="009A3E52">
        <w:rPr>
          <w:rFonts w:cstheme="minorHAnsi"/>
          <w:b/>
          <w:bCs/>
          <w:color w:val="000000"/>
          <w:sz w:val="31"/>
          <w:szCs w:val="31"/>
          <w:highlight w:val="yellow"/>
          <w:lang w:eastAsia="it-IT"/>
        </w:rPr>
        <w:t>Atti 8:18; Ebrei 2:3-4; Atti 14:23; Tito 1:5; 1 Timoteo 1:3,18; 2 Timoteo 4:9-12</w:t>
      </w:r>
      <w:r w:rsidRPr="009A3E52">
        <w:rPr>
          <w:rFonts w:cstheme="minorHAnsi"/>
          <w:color w:val="000000"/>
          <w:sz w:val="31"/>
          <w:szCs w:val="31"/>
          <w:lang w:eastAsia="it-IT"/>
        </w:rPr>
        <w:t>). Per tale ragione Paolo, nel difendere il suo apostolato si appella al fatto di «aver visto il Signore» e di essere suo «apostolo», cioè inviato dal Signore stesso (</w:t>
      </w:r>
      <w:r w:rsidRPr="009A3E52">
        <w:rPr>
          <w:rFonts w:cstheme="minorHAnsi"/>
          <w:b/>
          <w:bCs/>
          <w:color w:val="000000"/>
          <w:sz w:val="31"/>
          <w:szCs w:val="31"/>
          <w:highlight w:val="yellow"/>
          <w:lang w:eastAsia="it-IT"/>
        </w:rPr>
        <w:t>1 Corinzi 9:1</w:t>
      </w:r>
      <w:r w:rsidRPr="009A3E52">
        <w:rPr>
          <w:rFonts w:cstheme="minorHAnsi"/>
          <w:color w:val="000000"/>
          <w:sz w:val="31"/>
          <w:szCs w:val="31"/>
          <w:lang w:eastAsia="it-IT"/>
        </w:rPr>
        <w:t>). Molte sono le testimonianze bibliche sull’apostolato di Paolo (</w:t>
      </w:r>
      <w:r w:rsidRPr="009A3E52">
        <w:rPr>
          <w:rFonts w:cstheme="minorHAnsi"/>
          <w:b/>
          <w:bCs/>
          <w:color w:val="000000"/>
          <w:sz w:val="31"/>
          <w:szCs w:val="31"/>
          <w:lang w:eastAsia="it-IT"/>
        </w:rPr>
        <w:t>Romani 1:1; 1 Corinzi 1:1; 2 Corinzi 1:1; Efesini 1:1; Colossesi 1:1; 1 Timoteo 1:1; 2 Timoteo 1:1; Galati 1:11-12</w:t>
      </w:r>
      <w:r w:rsidRPr="009A3E52">
        <w:rPr>
          <w:rFonts w:cstheme="minorHAnsi"/>
          <w:color w:val="000000"/>
          <w:sz w:val="31"/>
          <w:szCs w:val="31"/>
          <w:lang w:eastAsia="it-IT"/>
        </w:rPr>
        <w:t>).</w:t>
      </w:r>
    </w:p>
    <w:p w14:paraId="28196DD3" w14:textId="77777777" w:rsidR="00E44688" w:rsidRPr="009A3E52" w:rsidRDefault="00E44688" w:rsidP="00E44688">
      <w:pPr>
        <w:autoSpaceDE w:val="0"/>
        <w:autoSpaceDN w:val="0"/>
        <w:adjustRightInd w:val="0"/>
        <w:spacing w:after="0" w:line="240" w:lineRule="auto"/>
        <w:ind w:left="360" w:hanging="360"/>
        <w:jc w:val="both"/>
        <w:rPr>
          <w:rFonts w:cstheme="minorHAnsi"/>
          <w:color w:val="000000"/>
          <w:sz w:val="31"/>
          <w:szCs w:val="31"/>
          <w:lang w:eastAsia="it-IT"/>
        </w:rPr>
      </w:pPr>
      <w:r w:rsidRPr="009A3E52">
        <w:rPr>
          <w:rFonts w:cstheme="minorHAnsi"/>
          <w:color w:val="001320"/>
          <w:sz w:val="31"/>
          <w:szCs w:val="31"/>
          <w:lang w:eastAsia="it-IT"/>
        </w:rPr>
        <w:t>2)</w:t>
      </w:r>
      <w:r w:rsidRPr="009A3E52">
        <w:rPr>
          <w:rFonts w:cstheme="minorHAnsi"/>
          <w:color w:val="001320"/>
          <w:sz w:val="31"/>
          <w:szCs w:val="31"/>
          <w:lang w:eastAsia="it-IT"/>
        </w:rPr>
        <w:tab/>
      </w:r>
      <w:r w:rsidRPr="009A3E52">
        <w:rPr>
          <w:rFonts w:cstheme="minorHAnsi"/>
          <w:color w:val="000000"/>
          <w:sz w:val="31"/>
          <w:szCs w:val="31"/>
          <w:lang w:eastAsia="it-IT"/>
        </w:rPr>
        <w:t xml:space="preserve"> </w:t>
      </w:r>
      <w:r w:rsidRPr="009A3E52">
        <w:rPr>
          <w:rFonts w:cstheme="minorHAnsi"/>
          <w:b/>
          <w:bCs/>
          <w:color w:val="000000"/>
          <w:sz w:val="31"/>
          <w:szCs w:val="31"/>
          <w:lang w:eastAsia="it-IT"/>
        </w:rPr>
        <w:t>Inviato da una Chiesa</w:t>
      </w:r>
      <w:r w:rsidRPr="009A3E52">
        <w:rPr>
          <w:rFonts w:cstheme="minorHAnsi"/>
          <w:color w:val="000000"/>
          <w:sz w:val="31"/>
          <w:szCs w:val="31"/>
          <w:lang w:eastAsia="it-IT"/>
        </w:rPr>
        <w:t>. Ad esempio, Epafra è stato «inviato» dalla Chiesa di Filippi a Paolo per consegnargli l’aiuto economico (</w:t>
      </w:r>
      <w:r w:rsidRPr="009A3E52">
        <w:rPr>
          <w:rFonts w:cstheme="minorHAnsi"/>
          <w:b/>
          <w:bCs/>
          <w:color w:val="000000"/>
          <w:sz w:val="31"/>
          <w:szCs w:val="31"/>
          <w:highlight w:val="yellow"/>
          <w:lang w:eastAsia="it-IT"/>
        </w:rPr>
        <w:t>Filippesi 2:25</w:t>
      </w:r>
      <w:r w:rsidRPr="009A3E52">
        <w:rPr>
          <w:rFonts w:cstheme="minorHAnsi"/>
          <w:color w:val="000000"/>
          <w:sz w:val="31"/>
          <w:szCs w:val="31"/>
          <w:lang w:eastAsia="it-IT"/>
        </w:rPr>
        <w:t xml:space="preserve">). Ciò indica sempre il «farsi comandare e rispondere al comando», compiendo la missione ricevuta con </w:t>
      </w:r>
      <w:r w:rsidRPr="009A3E52">
        <w:rPr>
          <w:rFonts w:cstheme="minorHAnsi"/>
          <w:color w:val="000000"/>
          <w:sz w:val="31"/>
          <w:szCs w:val="31"/>
          <w:lang w:eastAsia="it-IT"/>
        </w:rPr>
        <w:lastRenderedPageBreak/>
        <w:t>fedeltà, coerenza e responsabilità. Tuttavia non si tratta della missione speciale, come quella consegnata da Gesù ai suoi diretti inviati.</w:t>
      </w:r>
    </w:p>
    <w:p w14:paraId="7297111D" w14:textId="229091A5" w:rsidR="00E44688" w:rsidRPr="009A3E52" w:rsidRDefault="00E44688" w:rsidP="00E44688">
      <w:pPr>
        <w:autoSpaceDE w:val="0"/>
        <w:autoSpaceDN w:val="0"/>
        <w:adjustRightInd w:val="0"/>
        <w:spacing w:after="0" w:line="240" w:lineRule="auto"/>
        <w:ind w:left="360" w:hanging="360"/>
        <w:jc w:val="both"/>
        <w:rPr>
          <w:rFonts w:cstheme="minorHAnsi"/>
          <w:b/>
          <w:bCs/>
          <w:color w:val="000000"/>
          <w:sz w:val="31"/>
          <w:szCs w:val="31"/>
          <w:lang w:eastAsia="it-IT"/>
        </w:rPr>
      </w:pPr>
      <w:r w:rsidRPr="009A3E52">
        <w:rPr>
          <w:rFonts w:cstheme="minorHAnsi"/>
          <w:color w:val="001320"/>
          <w:sz w:val="31"/>
          <w:szCs w:val="31"/>
          <w:lang w:eastAsia="it-IT"/>
        </w:rPr>
        <w:t>3)</w:t>
      </w:r>
      <w:r w:rsidRPr="009A3E52">
        <w:rPr>
          <w:rFonts w:cstheme="minorHAnsi"/>
          <w:color w:val="001320"/>
          <w:sz w:val="31"/>
          <w:szCs w:val="31"/>
          <w:lang w:eastAsia="it-IT"/>
        </w:rPr>
        <w:tab/>
      </w:r>
      <w:r w:rsidRPr="009A3E52">
        <w:rPr>
          <w:rFonts w:cstheme="minorHAnsi"/>
          <w:b/>
          <w:bCs/>
          <w:color w:val="000000"/>
          <w:sz w:val="31"/>
          <w:szCs w:val="31"/>
          <w:lang w:eastAsia="it-IT"/>
        </w:rPr>
        <w:t>Inviati dalle Chiese</w:t>
      </w:r>
      <w:r w:rsidRPr="009A3E52">
        <w:rPr>
          <w:rFonts w:cstheme="minorHAnsi"/>
          <w:color w:val="000000"/>
          <w:sz w:val="31"/>
          <w:szCs w:val="31"/>
          <w:lang w:eastAsia="it-IT"/>
        </w:rPr>
        <w:t>. In questo caso gli inviati dovevano portare l’aiuto economico delle Chiese offerenti ad una Chiesa nel bisogno (</w:t>
      </w:r>
      <w:r w:rsidRPr="009A3E52">
        <w:rPr>
          <w:rFonts w:cstheme="minorHAnsi"/>
          <w:b/>
          <w:bCs/>
          <w:color w:val="000000"/>
          <w:sz w:val="31"/>
          <w:szCs w:val="31"/>
          <w:highlight w:val="yellow"/>
          <w:lang w:eastAsia="it-IT"/>
        </w:rPr>
        <w:t>2 Corinzi 8:23</w:t>
      </w:r>
      <w:r w:rsidRPr="009A3E52">
        <w:rPr>
          <w:rFonts w:cstheme="minorHAnsi"/>
          <w:color w:val="000000"/>
          <w:sz w:val="31"/>
          <w:szCs w:val="31"/>
          <w:lang w:eastAsia="it-IT"/>
        </w:rPr>
        <w:t>). Anche in tal caso si tratta di un compito da ricevere e svolgere con fedeltà e responsabilità.</w:t>
      </w:r>
    </w:p>
    <w:p w14:paraId="28788118" w14:textId="77777777" w:rsidR="00E44688" w:rsidRPr="009A3E52" w:rsidRDefault="00E44688" w:rsidP="00E44688">
      <w:pPr>
        <w:autoSpaceDE w:val="0"/>
        <w:autoSpaceDN w:val="0"/>
        <w:adjustRightInd w:val="0"/>
        <w:spacing w:after="0" w:line="240" w:lineRule="auto"/>
        <w:ind w:left="360" w:hanging="360"/>
        <w:jc w:val="both"/>
        <w:rPr>
          <w:rFonts w:cstheme="minorHAnsi"/>
          <w:b/>
          <w:bCs/>
          <w:color w:val="000000"/>
          <w:sz w:val="31"/>
          <w:szCs w:val="31"/>
          <w:lang w:eastAsia="it-IT"/>
        </w:rPr>
      </w:pPr>
      <w:r w:rsidRPr="009A3E52">
        <w:rPr>
          <w:rFonts w:cstheme="minorHAnsi"/>
          <w:color w:val="000000"/>
          <w:sz w:val="31"/>
          <w:szCs w:val="31"/>
          <w:lang w:eastAsia="it-IT"/>
        </w:rPr>
        <w:t></w:t>
      </w:r>
      <w:r w:rsidRPr="009A3E52">
        <w:rPr>
          <w:rFonts w:cstheme="minorHAnsi"/>
          <w:color w:val="000000"/>
          <w:sz w:val="31"/>
          <w:szCs w:val="31"/>
          <w:lang w:eastAsia="it-IT"/>
        </w:rPr>
        <w:tab/>
      </w:r>
      <w:r w:rsidRPr="009A3E52">
        <w:rPr>
          <w:rFonts w:cstheme="minorHAnsi"/>
          <w:i/>
          <w:iCs/>
          <w:color w:val="0000FF"/>
          <w:sz w:val="31"/>
          <w:szCs w:val="31"/>
          <w:lang w:eastAsia="it-IT"/>
        </w:rPr>
        <w:t>«E tutti i fratelli che sono meco, alle chiese della Galazia</w:t>
      </w:r>
      <w:r w:rsidRPr="009A3E52">
        <w:rPr>
          <w:rFonts w:cstheme="minorHAnsi"/>
          <w:i/>
          <w:iCs/>
          <w:color w:val="000000"/>
          <w:sz w:val="31"/>
          <w:szCs w:val="31"/>
          <w:lang w:eastAsia="it-IT"/>
        </w:rPr>
        <w:t xml:space="preserve">» </w:t>
      </w:r>
      <w:r w:rsidRPr="009A3E52">
        <w:rPr>
          <w:rFonts w:cstheme="minorHAnsi"/>
          <w:color w:val="000000"/>
          <w:sz w:val="31"/>
          <w:szCs w:val="31"/>
          <w:lang w:eastAsia="it-IT"/>
        </w:rPr>
        <w:t>(</w:t>
      </w:r>
      <w:r w:rsidRPr="009A3E52">
        <w:rPr>
          <w:rFonts w:cstheme="minorHAnsi"/>
          <w:b/>
          <w:bCs/>
          <w:color w:val="000000"/>
          <w:sz w:val="31"/>
          <w:szCs w:val="31"/>
          <w:highlight w:val="yellow"/>
          <w:lang w:eastAsia="it-IT"/>
        </w:rPr>
        <w:t>2</w:t>
      </w:r>
      <w:r w:rsidRPr="009A3E52">
        <w:rPr>
          <w:rFonts w:cstheme="minorHAnsi"/>
          <w:color w:val="000000"/>
          <w:sz w:val="31"/>
          <w:szCs w:val="31"/>
          <w:lang w:eastAsia="it-IT"/>
        </w:rPr>
        <w:t>).</w:t>
      </w:r>
      <w:r w:rsidRPr="009A3E52">
        <w:rPr>
          <w:rFonts w:cstheme="minorHAnsi"/>
          <w:i/>
          <w:iCs/>
          <w:color w:val="000000"/>
          <w:sz w:val="31"/>
          <w:szCs w:val="31"/>
          <w:lang w:eastAsia="it-IT"/>
        </w:rPr>
        <w:t xml:space="preserve"> </w:t>
      </w:r>
      <w:r w:rsidRPr="009A3E52">
        <w:rPr>
          <w:rFonts w:cstheme="minorHAnsi"/>
          <w:color w:val="000000"/>
          <w:sz w:val="31"/>
          <w:szCs w:val="31"/>
          <w:lang w:eastAsia="it-IT"/>
        </w:rPr>
        <w:t>A garanzia di quanto dice, egli si appella ai fratelli che sono con lui. È un chiamare i fratelli, anche senza specificarne i nomi, a partecipare alla Verità dichiarata e scritta dall’apostolo; come dire che tutti i fratelli che stanno con lui condividono e testimoniano l’autenticità di quanto Paolo sta dicendo e scrivendo. Quante volte i Cristiani non condividono invece ciò che gli apostoli hanno detto, fatto e scritto? Quante volte si preferisce il «fai da te» religioso? Quante volte si cambiano le Scritture, i concetti, i passi biblici, si creano innovazioni religiose, nel nome di un qualsiasi “dio” umano? Quante volte i Cristiani di oggi non sanno raccogliere il buon frutto seminato dagli apostoli di Cristo, nel senso di non essere fedeli esclusivamente a quel Messaggio a loro dato? E quante volte i Cristiani non si rendono capaci di essere quegli «inviati» che, tramite le Scritture, si fanno «comandare» dal Signore facendosi carico di ubbidire alla commissione accettata, sentendosi responsabili di avvertire tutti coloro che sono in pericolo della morte spirituale?</w:t>
      </w:r>
    </w:p>
    <w:p w14:paraId="31FD3D6D" w14:textId="64193D26" w:rsidR="00E44688" w:rsidRPr="009A3E52" w:rsidRDefault="00E44688" w:rsidP="00E44688">
      <w:pPr>
        <w:autoSpaceDE w:val="0"/>
        <w:autoSpaceDN w:val="0"/>
        <w:adjustRightInd w:val="0"/>
        <w:spacing w:after="0" w:line="240" w:lineRule="auto"/>
        <w:ind w:left="360" w:hanging="360"/>
        <w:jc w:val="both"/>
        <w:rPr>
          <w:rFonts w:cstheme="minorHAnsi"/>
          <w:b/>
          <w:bCs/>
          <w:color w:val="000000"/>
          <w:sz w:val="31"/>
          <w:szCs w:val="31"/>
          <w:lang w:eastAsia="it-IT"/>
        </w:rPr>
      </w:pPr>
      <w:r w:rsidRPr="009A3E52">
        <w:rPr>
          <w:rFonts w:cstheme="minorHAnsi"/>
          <w:b/>
          <w:bCs/>
          <w:color w:val="000000"/>
          <w:sz w:val="31"/>
          <w:szCs w:val="31"/>
          <w:lang w:eastAsia="it-IT"/>
        </w:rPr>
        <w:t xml:space="preserve">v. 3 </w:t>
      </w:r>
      <w:r w:rsidR="00A8341C" w:rsidRPr="009A3E52">
        <w:rPr>
          <w:rFonts w:cstheme="minorHAnsi"/>
          <w:b/>
          <w:bCs/>
          <w:color w:val="000000"/>
          <w:sz w:val="31"/>
          <w:szCs w:val="31"/>
          <w:lang w:eastAsia="it-IT"/>
        </w:rPr>
        <w:t>-</w:t>
      </w:r>
      <w:r w:rsidRPr="009A3E52">
        <w:rPr>
          <w:rFonts w:cstheme="minorHAnsi"/>
          <w:b/>
          <w:bCs/>
          <w:color w:val="000000"/>
          <w:sz w:val="31"/>
          <w:szCs w:val="31"/>
          <w:lang w:eastAsia="it-IT"/>
        </w:rPr>
        <w:t xml:space="preserve"> Augurio di grazia e pace.</w:t>
      </w:r>
    </w:p>
    <w:p w14:paraId="5B2A51EB" w14:textId="4B92AC21" w:rsidR="00E44688" w:rsidRPr="009A3E52" w:rsidRDefault="00E44688" w:rsidP="00E44688">
      <w:pPr>
        <w:autoSpaceDE w:val="0"/>
        <w:autoSpaceDN w:val="0"/>
        <w:adjustRightInd w:val="0"/>
        <w:spacing w:after="0" w:line="240" w:lineRule="auto"/>
        <w:ind w:left="360" w:hanging="360"/>
        <w:jc w:val="both"/>
        <w:rPr>
          <w:rFonts w:cstheme="minorHAnsi"/>
          <w:b/>
          <w:bCs/>
          <w:color w:val="000000"/>
          <w:sz w:val="31"/>
          <w:szCs w:val="31"/>
          <w:lang w:eastAsia="it-IT"/>
        </w:rPr>
      </w:pPr>
      <w:r w:rsidRPr="009A3E52">
        <w:rPr>
          <w:rFonts w:cstheme="minorHAnsi"/>
          <w:color w:val="000000"/>
          <w:sz w:val="31"/>
          <w:szCs w:val="31"/>
          <w:lang w:eastAsia="it-IT"/>
        </w:rPr>
        <w:t></w:t>
      </w:r>
      <w:r w:rsidRPr="009A3E52">
        <w:rPr>
          <w:rFonts w:cstheme="minorHAnsi"/>
          <w:color w:val="000000"/>
          <w:sz w:val="31"/>
          <w:szCs w:val="31"/>
          <w:lang w:eastAsia="it-IT"/>
        </w:rPr>
        <w:tab/>
      </w:r>
      <w:r w:rsidRPr="009A3E52">
        <w:rPr>
          <w:rFonts w:cstheme="minorHAnsi"/>
          <w:i/>
          <w:iCs/>
          <w:color w:val="0000FF"/>
          <w:sz w:val="31"/>
          <w:szCs w:val="31"/>
          <w:lang w:eastAsia="it-IT"/>
        </w:rPr>
        <w:t>«Grazia a voi e pace da Dio Padre e dal Signor nostro Gesù Cristo»</w:t>
      </w:r>
      <w:r w:rsidRPr="009A3E52">
        <w:rPr>
          <w:rFonts w:cstheme="minorHAnsi"/>
          <w:color w:val="000000"/>
          <w:sz w:val="31"/>
          <w:szCs w:val="31"/>
          <w:lang w:eastAsia="it-IT"/>
        </w:rPr>
        <w:t xml:space="preserve"> (</w:t>
      </w:r>
      <w:r w:rsidRPr="009A3E52">
        <w:rPr>
          <w:rFonts w:cstheme="minorHAnsi"/>
          <w:b/>
          <w:bCs/>
          <w:color w:val="000000"/>
          <w:sz w:val="31"/>
          <w:szCs w:val="31"/>
          <w:highlight w:val="yellow"/>
          <w:lang w:eastAsia="it-IT"/>
        </w:rPr>
        <w:t>3</w:t>
      </w:r>
      <w:r w:rsidRPr="009A3E52">
        <w:rPr>
          <w:rFonts w:cstheme="minorHAnsi"/>
          <w:color w:val="000000"/>
          <w:sz w:val="31"/>
          <w:szCs w:val="31"/>
          <w:lang w:eastAsia="it-IT"/>
        </w:rPr>
        <w:t>). La lettera è indirizzata ad una pluralità di Chiese che si trovano in una specifica area geografica, «alle Chiese della Galazia» le quali dovrebbero risolvere, ciascuna per s</w:t>
      </w:r>
      <w:r w:rsidR="00307BAF" w:rsidRPr="009A3E52">
        <w:rPr>
          <w:rFonts w:cstheme="minorHAnsi"/>
          <w:color w:val="000000"/>
          <w:sz w:val="31"/>
          <w:szCs w:val="31"/>
          <w:lang w:eastAsia="it-IT"/>
        </w:rPr>
        <w:t>é</w:t>
      </w:r>
      <w:r w:rsidRPr="009A3E52">
        <w:rPr>
          <w:rFonts w:cstheme="minorHAnsi"/>
          <w:color w:val="000000"/>
          <w:sz w:val="31"/>
          <w:szCs w:val="31"/>
          <w:lang w:eastAsia="it-IT"/>
        </w:rPr>
        <w:t xml:space="preserve"> stessa nella propria responsabilità e indipendenza, il problema che si sta trattando nella lettera. L’intestazione diretta ad una «pluralità di Chiese» è per stabilire che ciascuna Chiesa deve dipendere dall’autorità apostolica e non da un’altra Chiesa! L’auspicio per i Galati è di «grazia e pace»; non è un semplice saluto, ma il peso di un augurio specifico, la preghiera a Dio, affinché la «grazia e la pace di Dio» possano continuare a ricoprirli. È il desiderio che i Galati, e tutti i Cristiani, vivano la vita in Cristo, stando in «pace» con Dio all’interno della sua «grazia» (</w:t>
      </w:r>
      <w:r w:rsidRPr="009A3E52">
        <w:rPr>
          <w:rFonts w:cstheme="minorHAnsi"/>
          <w:b/>
          <w:bCs/>
          <w:color w:val="000000"/>
          <w:sz w:val="31"/>
          <w:szCs w:val="31"/>
          <w:highlight w:val="yellow"/>
          <w:lang w:eastAsia="it-IT"/>
        </w:rPr>
        <w:t>Efesini 1:3, 7; 2:14-16</w:t>
      </w:r>
      <w:r w:rsidRPr="009A3E52">
        <w:rPr>
          <w:rFonts w:cstheme="minorHAnsi"/>
          <w:color w:val="000000"/>
          <w:sz w:val="31"/>
          <w:szCs w:val="31"/>
          <w:lang w:eastAsia="it-IT"/>
        </w:rPr>
        <w:t>). Spesso molte Chiese non si prendono cura di risolvere i problemi ciascuna per s</w:t>
      </w:r>
      <w:r w:rsidR="00E24A19" w:rsidRPr="009A3E52">
        <w:rPr>
          <w:rFonts w:cstheme="minorHAnsi"/>
          <w:color w:val="000000"/>
          <w:sz w:val="31"/>
          <w:szCs w:val="31"/>
          <w:lang w:eastAsia="it-IT"/>
        </w:rPr>
        <w:t>é</w:t>
      </w:r>
      <w:r w:rsidRPr="009A3E52">
        <w:rPr>
          <w:rFonts w:cstheme="minorHAnsi"/>
          <w:color w:val="000000"/>
          <w:sz w:val="31"/>
          <w:szCs w:val="31"/>
          <w:lang w:eastAsia="it-IT"/>
        </w:rPr>
        <w:t xml:space="preserve"> stessa, facendo appello all’unica autorità apostolica. Si preferisce delegare le responsabilità ad altri, ad altre Chiese, o sottoporsi ad un unico governo religioso umano, o dipendere da una Chiesa madre, o da autorità centralizzata e quanto altro. Tutto questo è nella piena eresia, fuori da ogni modello divino, e ciò causa la perdita della grazia e della pace di Dio!</w:t>
      </w:r>
    </w:p>
    <w:p w14:paraId="01957D9D" w14:textId="77777777" w:rsidR="00E44688" w:rsidRPr="009A3E52" w:rsidRDefault="00E44688" w:rsidP="00E44688">
      <w:pPr>
        <w:autoSpaceDE w:val="0"/>
        <w:autoSpaceDN w:val="0"/>
        <w:adjustRightInd w:val="0"/>
        <w:spacing w:after="0" w:line="240" w:lineRule="auto"/>
        <w:ind w:left="360" w:hanging="360"/>
        <w:jc w:val="both"/>
        <w:rPr>
          <w:rFonts w:cstheme="minorHAnsi"/>
          <w:b/>
          <w:bCs/>
          <w:color w:val="000000"/>
          <w:sz w:val="31"/>
          <w:szCs w:val="31"/>
          <w:lang w:eastAsia="it-IT"/>
        </w:rPr>
      </w:pPr>
      <w:r w:rsidRPr="009A3E52">
        <w:rPr>
          <w:rFonts w:cstheme="minorHAnsi"/>
          <w:b/>
          <w:bCs/>
          <w:color w:val="000000"/>
          <w:sz w:val="31"/>
          <w:szCs w:val="31"/>
          <w:lang w:eastAsia="it-IT"/>
        </w:rPr>
        <w:t>v. 4 - Cristo che è morto per strapparci a Satana.</w:t>
      </w:r>
    </w:p>
    <w:p w14:paraId="5F00B052" w14:textId="2FF0A32B" w:rsidR="00E44688" w:rsidRPr="009A3E52" w:rsidRDefault="00E44688" w:rsidP="00E44688">
      <w:pPr>
        <w:autoSpaceDE w:val="0"/>
        <w:autoSpaceDN w:val="0"/>
        <w:adjustRightInd w:val="0"/>
        <w:spacing w:after="0" w:line="240" w:lineRule="auto"/>
        <w:ind w:left="360" w:hanging="360"/>
        <w:jc w:val="both"/>
        <w:rPr>
          <w:rFonts w:cstheme="minorHAnsi"/>
          <w:color w:val="000000"/>
          <w:sz w:val="31"/>
          <w:szCs w:val="31"/>
          <w:lang w:eastAsia="it-IT"/>
        </w:rPr>
      </w:pPr>
      <w:r w:rsidRPr="009A3E52">
        <w:rPr>
          <w:rFonts w:cstheme="minorHAnsi"/>
          <w:color w:val="000000"/>
          <w:sz w:val="31"/>
          <w:szCs w:val="31"/>
          <w:lang w:eastAsia="it-IT"/>
        </w:rPr>
        <w:lastRenderedPageBreak/>
        <w:t></w:t>
      </w:r>
      <w:r w:rsidRPr="009A3E52">
        <w:rPr>
          <w:rFonts w:cstheme="minorHAnsi"/>
          <w:color w:val="000000"/>
          <w:sz w:val="31"/>
          <w:szCs w:val="31"/>
          <w:lang w:eastAsia="it-IT"/>
        </w:rPr>
        <w:tab/>
      </w:r>
      <w:r w:rsidRPr="009A3E52">
        <w:rPr>
          <w:rFonts w:cstheme="minorHAnsi"/>
          <w:i/>
          <w:iCs/>
          <w:color w:val="0000FF"/>
          <w:sz w:val="31"/>
          <w:szCs w:val="31"/>
          <w:lang w:eastAsia="it-IT"/>
        </w:rPr>
        <w:t>«Il Quale ha dato s</w:t>
      </w:r>
      <w:r w:rsidR="00307BAF" w:rsidRPr="009A3E52">
        <w:rPr>
          <w:rFonts w:cstheme="minorHAnsi"/>
          <w:i/>
          <w:iCs/>
          <w:color w:val="0000FF"/>
          <w:sz w:val="31"/>
          <w:szCs w:val="31"/>
          <w:lang w:eastAsia="it-IT"/>
        </w:rPr>
        <w:t>é</w:t>
      </w:r>
      <w:r w:rsidRPr="009A3E52">
        <w:rPr>
          <w:rFonts w:cstheme="minorHAnsi"/>
          <w:i/>
          <w:iCs/>
          <w:color w:val="0000FF"/>
          <w:sz w:val="31"/>
          <w:szCs w:val="31"/>
          <w:lang w:eastAsia="it-IT"/>
        </w:rPr>
        <w:t xml:space="preserve"> stesso per i nostri peccati a</w:t>
      </w:r>
      <w:r w:rsidR="00A8341C" w:rsidRPr="009A3E52">
        <w:rPr>
          <w:rFonts w:cstheme="minorHAnsi"/>
          <w:i/>
          <w:iCs/>
          <w:color w:val="0000FF"/>
          <w:sz w:val="31"/>
          <w:szCs w:val="31"/>
          <w:lang w:eastAsia="it-IT"/>
        </w:rPr>
        <w:t>l fine</w:t>
      </w:r>
      <w:r w:rsidRPr="009A3E52">
        <w:rPr>
          <w:rFonts w:cstheme="minorHAnsi"/>
          <w:i/>
          <w:iCs/>
          <w:color w:val="0000FF"/>
          <w:sz w:val="31"/>
          <w:szCs w:val="31"/>
          <w:lang w:eastAsia="it-IT"/>
        </w:rPr>
        <w:t xml:space="preserve"> di strapparci al presente secolo malvagio, secondo la volontà del nostro Dio e Padre</w:t>
      </w:r>
      <w:r w:rsidRPr="009A3E52">
        <w:rPr>
          <w:rFonts w:cstheme="minorHAnsi"/>
          <w:i/>
          <w:iCs/>
          <w:color w:val="000000"/>
          <w:sz w:val="31"/>
          <w:szCs w:val="31"/>
          <w:lang w:eastAsia="it-IT"/>
        </w:rPr>
        <w:t xml:space="preserve">…» </w:t>
      </w:r>
      <w:r w:rsidRPr="009A3E52">
        <w:rPr>
          <w:rFonts w:cstheme="minorHAnsi"/>
          <w:color w:val="000000"/>
          <w:sz w:val="31"/>
          <w:szCs w:val="31"/>
          <w:lang w:eastAsia="it-IT"/>
        </w:rPr>
        <w:t>(</w:t>
      </w:r>
      <w:r w:rsidRPr="009A3E52">
        <w:rPr>
          <w:rFonts w:cstheme="minorHAnsi"/>
          <w:b/>
          <w:bCs/>
          <w:color w:val="000000"/>
          <w:sz w:val="31"/>
          <w:szCs w:val="31"/>
          <w:highlight w:val="yellow"/>
          <w:lang w:eastAsia="it-IT"/>
        </w:rPr>
        <w:t>4</w:t>
      </w:r>
      <w:r w:rsidRPr="009A3E52">
        <w:rPr>
          <w:rFonts w:cstheme="minorHAnsi"/>
          <w:color w:val="000000"/>
          <w:sz w:val="31"/>
          <w:szCs w:val="31"/>
          <w:lang w:eastAsia="it-IT"/>
        </w:rPr>
        <w:t>). Visto che i Galati, indotti dai Giudaizzanti, vogliono ottenere salvezza osservando la legge di Mosè, Paolo afferma che nulla al mondo può togliere i peccati, se non il sacrificio di Cristo (</w:t>
      </w:r>
      <w:r w:rsidRPr="009A3E52">
        <w:rPr>
          <w:rFonts w:cstheme="minorHAnsi"/>
          <w:b/>
          <w:bCs/>
          <w:color w:val="000000"/>
          <w:sz w:val="31"/>
          <w:szCs w:val="31"/>
          <w:highlight w:val="yellow"/>
          <w:lang w:eastAsia="it-IT"/>
        </w:rPr>
        <w:t>Ebrei 10:4; 1 Pietro 1:18-19</w:t>
      </w:r>
      <w:r w:rsidRPr="009A3E52">
        <w:rPr>
          <w:rFonts w:cstheme="minorHAnsi"/>
          <w:color w:val="000000"/>
          <w:sz w:val="31"/>
          <w:szCs w:val="31"/>
          <w:lang w:eastAsia="it-IT"/>
        </w:rPr>
        <w:t>). Gesù Cristo «ha dato s</w:t>
      </w:r>
      <w:r w:rsidR="00E24A19" w:rsidRPr="009A3E52">
        <w:rPr>
          <w:rFonts w:cstheme="minorHAnsi"/>
          <w:color w:val="000000"/>
          <w:sz w:val="31"/>
          <w:szCs w:val="31"/>
          <w:lang w:eastAsia="it-IT"/>
        </w:rPr>
        <w:t>é</w:t>
      </w:r>
      <w:r w:rsidRPr="009A3E52">
        <w:rPr>
          <w:rFonts w:cstheme="minorHAnsi"/>
          <w:color w:val="000000"/>
          <w:sz w:val="31"/>
          <w:szCs w:val="31"/>
          <w:lang w:eastAsia="it-IT"/>
        </w:rPr>
        <w:t xml:space="preserve"> stesso», per sanare i nostri peccati, con il fine di «strapparci al presente secolo malvagio»; la legge non è adatta a tale compito, per questo è stata cancellata. Satana è «l’iddio di questo mondo», e l’uomo mediante i propri pensieri e le proprie opere si rende suo prigioniero (</w:t>
      </w:r>
      <w:r w:rsidRPr="009A3E52">
        <w:rPr>
          <w:rFonts w:cstheme="minorHAnsi"/>
          <w:b/>
          <w:bCs/>
          <w:color w:val="000000"/>
          <w:sz w:val="31"/>
          <w:szCs w:val="31"/>
          <w:highlight w:val="yellow"/>
          <w:lang w:eastAsia="it-IT"/>
        </w:rPr>
        <w:t>2 Corinzi 4:4</w:t>
      </w:r>
      <w:r w:rsidRPr="009A3E52">
        <w:rPr>
          <w:rFonts w:cstheme="minorHAnsi"/>
          <w:color w:val="000000"/>
          <w:sz w:val="31"/>
          <w:szCs w:val="31"/>
          <w:lang w:eastAsia="it-IT"/>
        </w:rPr>
        <w:t>). Cristo è venuto per liberarci definitivamente dalla schiavitù del peccato (</w:t>
      </w:r>
      <w:r w:rsidRPr="009A3E52">
        <w:rPr>
          <w:rFonts w:cstheme="minorHAnsi"/>
          <w:b/>
          <w:bCs/>
          <w:color w:val="000000"/>
          <w:sz w:val="31"/>
          <w:szCs w:val="31"/>
          <w:highlight w:val="yellow"/>
          <w:lang w:eastAsia="it-IT"/>
        </w:rPr>
        <w:t>Ebrei 2:14-15</w:t>
      </w:r>
      <w:r w:rsidRPr="009A3E52">
        <w:rPr>
          <w:rFonts w:cstheme="minorHAnsi"/>
          <w:color w:val="000000"/>
          <w:sz w:val="31"/>
          <w:szCs w:val="31"/>
          <w:lang w:eastAsia="it-IT"/>
        </w:rPr>
        <w:t>). Essendo stati riscattati non dobbiamo conformarci al mondo, ma trasformarci ad una dimensione diversa, rinnovata, spirituale e santificata (</w:t>
      </w:r>
      <w:r w:rsidRPr="009A3E52">
        <w:rPr>
          <w:rFonts w:cstheme="minorHAnsi"/>
          <w:b/>
          <w:bCs/>
          <w:color w:val="000000"/>
          <w:sz w:val="31"/>
          <w:szCs w:val="31"/>
          <w:highlight w:val="yellow"/>
          <w:lang w:eastAsia="it-IT"/>
        </w:rPr>
        <w:t>Romani 12:2</w:t>
      </w:r>
      <w:r w:rsidRPr="009A3E52">
        <w:rPr>
          <w:rFonts w:cstheme="minorHAnsi"/>
          <w:color w:val="000000"/>
          <w:sz w:val="31"/>
          <w:szCs w:val="31"/>
          <w:lang w:eastAsia="it-IT"/>
        </w:rPr>
        <w:t>). Troppe volte i Cristiani dopo essersi fatti strappare da Cristo ad un mondo turbolento, inquieto e nebuloso, tornano ad adagiarsi alla volontà di Satana, perché non si rendono capaci di trasformarsi per mezzo della Parola!</w:t>
      </w:r>
    </w:p>
    <w:p w14:paraId="38793426" w14:textId="1E842E60" w:rsidR="00E44688" w:rsidRPr="009A3E52" w:rsidRDefault="00E44688" w:rsidP="00E44688">
      <w:pPr>
        <w:autoSpaceDE w:val="0"/>
        <w:autoSpaceDN w:val="0"/>
        <w:adjustRightInd w:val="0"/>
        <w:spacing w:after="0" w:line="240" w:lineRule="auto"/>
        <w:ind w:left="360" w:hanging="360"/>
        <w:jc w:val="both"/>
        <w:rPr>
          <w:rFonts w:cstheme="minorHAnsi"/>
          <w:b/>
          <w:bCs/>
          <w:color w:val="000000"/>
          <w:sz w:val="31"/>
          <w:szCs w:val="31"/>
          <w:lang w:eastAsia="it-IT"/>
        </w:rPr>
      </w:pPr>
      <w:r w:rsidRPr="009A3E52">
        <w:rPr>
          <w:rFonts w:cstheme="minorHAnsi"/>
          <w:b/>
          <w:bCs/>
          <w:color w:val="000000"/>
          <w:sz w:val="31"/>
          <w:szCs w:val="31"/>
          <w:lang w:eastAsia="it-IT"/>
        </w:rPr>
        <w:t xml:space="preserve">v. 5 </w:t>
      </w:r>
      <w:r w:rsidR="001D5647" w:rsidRPr="009A3E52">
        <w:rPr>
          <w:rFonts w:cstheme="minorHAnsi"/>
          <w:b/>
          <w:bCs/>
          <w:color w:val="000000"/>
          <w:sz w:val="31"/>
          <w:szCs w:val="31"/>
          <w:lang w:eastAsia="it-IT"/>
        </w:rPr>
        <w:t>-</w:t>
      </w:r>
      <w:r w:rsidRPr="009A3E52">
        <w:rPr>
          <w:rFonts w:cstheme="minorHAnsi"/>
          <w:b/>
          <w:bCs/>
          <w:color w:val="000000"/>
          <w:sz w:val="31"/>
          <w:szCs w:val="31"/>
          <w:lang w:eastAsia="it-IT"/>
        </w:rPr>
        <w:t xml:space="preserve"> </w:t>
      </w:r>
      <w:r w:rsidRPr="009A3E52">
        <w:rPr>
          <w:rFonts w:cstheme="minorHAnsi"/>
          <w:b/>
          <w:bCs/>
          <w:caps/>
          <w:color w:val="000000"/>
          <w:sz w:val="31"/>
          <w:szCs w:val="31"/>
          <w:lang w:eastAsia="it-IT"/>
        </w:rPr>
        <w:t>è</w:t>
      </w:r>
      <w:r w:rsidRPr="009A3E52">
        <w:rPr>
          <w:rFonts w:cstheme="minorHAnsi"/>
          <w:b/>
          <w:bCs/>
          <w:color w:val="000000"/>
          <w:sz w:val="31"/>
          <w:szCs w:val="31"/>
          <w:lang w:eastAsia="it-IT"/>
        </w:rPr>
        <w:t xml:space="preserve"> necessario glorificare Dio.</w:t>
      </w:r>
    </w:p>
    <w:p w14:paraId="1CD26C80" w14:textId="7B216862" w:rsidR="00E44688" w:rsidRPr="009A3E52" w:rsidRDefault="00E44688" w:rsidP="00E44688">
      <w:pPr>
        <w:autoSpaceDE w:val="0"/>
        <w:autoSpaceDN w:val="0"/>
        <w:adjustRightInd w:val="0"/>
        <w:spacing w:after="0" w:line="240" w:lineRule="auto"/>
        <w:ind w:left="360" w:hanging="360"/>
        <w:jc w:val="both"/>
        <w:rPr>
          <w:rFonts w:cstheme="minorHAnsi"/>
          <w:color w:val="000000"/>
          <w:sz w:val="31"/>
          <w:szCs w:val="31"/>
          <w:lang w:eastAsia="it-IT"/>
        </w:rPr>
      </w:pPr>
      <w:r w:rsidRPr="009A3E52">
        <w:rPr>
          <w:rFonts w:cstheme="minorHAnsi"/>
          <w:color w:val="000000"/>
          <w:sz w:val="31"/>
          <w:szCs w:val="31"/>
          <w:lang w:eastAsia="it-IT"/>
        </w:rPr>
        <w:t></w:t>
      </w:r>
      <w:r w:rsidRPr="009A3E52">
        <w:rPr>
          <w:rFonts w:cstheme="minorHAnsi"/>
          <w:color w:val="000000"/>
          <w:sz w:val="31"/>
          <w:szCs w:val="31"/>
          <w:lang w:eastAsia="it-IT"/>
        </w:rPr>
        <w:tab/>
      </w:r>
      <w:r w:rsidRPr="009A3E52">
        <w:rPr>
          <w:rFonts w:cstheme="minorHAnsi"/>
          <w:i/>
          <w:iCs/>
          <w:color w:val="0000FF"/>
          <w:sz w:val="31"/>
          <w:szCs w:val="31"/>
          <w:lang w:eastAsia="it-IT"/>
        </w:rPr>
        <w:t>«…Al quale sia la gloria ne’ secoli dei secoli. Amen»</w:t>
      </w:r>
      <w:r w:rsidRPr="009A3E52">
        <w:rPr>
          <w:rFonts w:cstheme="minorHAnsi"/>
          <w:color w:val="000000"/>
          <w:sz w:val="31"/>
          <w:szCs w:val="31"/>
          <w:lang w:eastAsia="it-IT"/>
        </w:rPr>
        <w:t xml:space="preserve"> (</w:t>
      </w:r>
      <w:r w:rsidRPr="009A3E52">
        <w:rPr>
          <w:rFonts w:cstheme="minorHAnsi"/>
          <w:b/>
          <w:bCs/>
          <w:color w:val="000000"/>
          <w:sz w:val="31"/>
          <w:szCs w:val="31"/>
          <w:highlight w:val="yellow"/>
          <w:lang w:eastAsia="it-IT"/>
        </w:rPr>
        <w:t>5</w:t>
      </w:r>
      <w:r w:rsidRPr="009A3E52">
        <w:rPr>
          <w:rFonts w:cstheme="minorHAnsi"/>
          <w:color w:val="000000"/>
          <w:sz w:val="31"/>
          <w:szCs w:val="31"/>
          <w:lang w:eastAsia="it-IT"/>
        </w:rPr>
        <w:t>). La scelta della salvezza non dipende da noi ma dalla «volontà di Dio Padre», il Quale vuole la «salvezza per tutti» (</w:t>
      </w:r>
      <w:r w:rsidRPr="009A3E52">
        <w:rPr>
          <w:rFonts w:cstheme="minorHAnsi"/>
          <w:b/>
          <w:bCs/>
          <w:color w:val="000000"/>
          <w:sz w:val="31"/>
          <w:szCs w:val="31"/>
          <w:highlight w:val="yellow"/>
          <w:lang w:eastAsia="it-IT"/>
        </w:rPr>
        <w:t>Giovanni 3:16</w:t>
      </w:r>
      <w:r w:rsidRPr="009A3E52">
        <w:rPr>
          <w:rFonts w:cstheme="minorHAnsi"/>
          <w:color w:val="000000"/>
          <w:sz w:val="31"/>
          <w:szCs w:val="31"/>
          <w:lang w:eastAsia="it-IT"/>
        </w:rPr>
        <w:t>). Egli desidera che «nessuno si perda, ma che tutti giungano a ravvedersi» (</w:t>
      </w:r>
      <w:r w:rsidRPr="009A3E52">
        <w:rPr>
          <w:rFonts w:cstheme="minorHAnsi"/>
          <w:b/>
          <w:bCs/>
          <w:color w:val="000000"/>
          <w:sz w:val="31"/>
          <w:szCs w:val="31"/>
          <w:highlight w:val="yellow"/>
          <w:lang w:eastAsia="it-IT"/>
        </w:rPr>
        <w:t>2 Pietro 3:9</w:t>
      </w:r>
      <w:r w:rsidRPr="009A3E52">
        <w:rPr>
          <w:rFonts w:cstheme="minorHAnsi"/>
          <w:color w:val="000000"/>
          <w:sz w:val="31"/>
          <w:szCs w:val="31"/>
          <w:lang w:eastAsia="it-IT"/>
        </w:rPr>
        <w:t>); vuole che tutti siano salvati venendo a «conoscenza della verità» (</w:t>
      </w:r>
      <w:r w:rsidRPr="009A3E52">
        <w:rPr>
          <w:rFonts w:cstheme="minorHAnsi"/>
          <w:b/>
          <w:bCs/>
          <w:color w:val="000000"/>
          <w:sz w:val="31"/>
          <w:szCs w:val="31"/>
          <w:highlight w:val="yellow"/>
          <w:lang w:eastAsia="it-IT"/>
        </w:rPr>
        <w:t>1 Timoteo 2:4</w:t>
      </w:r>
      <w:r w:rsidRPr="009A3E52">
        <w:rPr>
          <w:rFonts w:cstheme="minorHAnsi"/>
          <w:color w:val="000000"/>
          <w:sz w:val="31"/>
          <w:szCs w:val="31"/>
          <w:lang w:eastAsia="it-IT"/>
        </w:rPr>
        <w:t>). La conoscenza conduce ad essere «attivi» e non «passivi» nella propria salvezza. Non c’è salvezza senza piena partecipazione di conoscenza e coscienza, senza intelletto e applicazione, senza consapevolezza e dedizione! Tanta bontà divina induce l’apostolo a «glorificare Dio». Non l’uomo è da glorificare, bensì Dio e i Suoi divini propositi. Se i giudaizzanti pensano di screditare l’apostolato di Paolo per rapirgli l’autorità, egli difende i diritti che Dio gli ha dato! E se l’apostolato è dal Signore, quello che Paolo fa non va a gloria di s</w:t>
      </w:r>
      <w:r w:rsidR="00307BAF" w:rsidRPr="009A3E52">
        <w:rPr>
          <w:rFonts w:cstheme="minorHAnsi"/>
          <w:color w:val="000000"/>
          <w:sz w:val="31"/>
          <w:szCs w:val="31"/>
          <w:lang w:eastAsia="it-IT"/>
        </w:rPr>
        <w:t>é</w:t>
      </w:r>
      <w:r w:rsidRPr="009A3E52">
        <w:rPr>
          <w:rFonts w:cstheme="minorHAnsi"/>
          <w:color w:val="000000"/>
          <w:sz w:val="31"/>
          <w:szCs w:val="31"/>
          <w:lang w:eastAsia="it-IT"/>
        </w:rPr>
        <w:t xml:space="preserve"> stesso, bensì a gloria del Padre (</w:t>
      </w:r>
      <w:r w:rsidRPr="009A3E52">
        <w:rPr>
          <w:rFonts w:cstheme="minorHAnsi"/>
          <w:b/>
          <w:bCs/>
          <w:color w:val="000000"/>
          <w:sz w:val="31"/>
          <w:szCs w:val="31"/>
          <w:highlight w:val="yellow"/>
          <w:lang w:eastAsia="it-IT"/>
        </w:rPr>
        <w:t>Apocalisse 4:11</w:t>
      </w:r>
      <w:r w:rsidRPr="009A3E52">
        <w:rPr>
          <w:rFonts w:cstheme="minorHAnsi"/>
          <w:color w:val="000000"/>
          <w:sz w:val="31"/>
          <w:szCs w:val="31"/>
          <w:lang w:eastAsia="it-IT"/>
        </w:rPr>
        <w:t>). Sarebbe estremamente necessario riconoscere che è Dio a volere la nostra salvezza e noi dovremmo essere sempre nella condizione mentale e spirituale di dare a Lui la giusta gloria e agire secondo la Sua volontà.</w:t>
      </w:r>
    </w:p>
    <w:p w14:paraId="4F99240B" w14:textId="77777777" w:rsidR="00E44688" w:rsidRPr="009A3E52" w:rsidRDefault="00E44688" w:rsidP="00E44688">
      <w:pPr>
        <w:autoSpaceDE w:val="0"/>
        <w:autoSpaceDN w:val="0"/>
        <w:adjustRightInd w:val="0"/>
        <w:spacing w:after="0" w:line="240" w:lineRule="auto"/>
        <w:ind w:left="360" w:hanging="360"/>
        <w:jc w:val="both"/>
        <w:rPr>
          <w:rFonts w:cstheme="minorHAnsi"/>
          <w:color w:val="000000"/>
          <w:sz w:val="31"/>
          <w:szCs w:val="31"/>
          <w:lang w:eastAsia="it-IT"/>
        </w:rPr>
      </w:pPr>
    </w:p>
    <w:p w14:paraId="4108A704" w14:textId="77777777" w:rsidR="00E44688" w:rsidRPr="009A3E52" w:rsidRDefault="00E44688" w:rsidP="00E44688">
      <w:pPr>
        <w:autoSpaceDE w:val="0"/>
        <w:autoSpaceDN w:val="0"/>
        <w:adjustRightInd w:val="0"/>
        <w:spacing w:after="0" w:line="240" w:lineRule="auto"/>
        <w:ind w:left="360" w:hanging="360"/>
        <w:jc w:val="center"/>
        <w:rPr>
          <w:rFonts w:cstheme="minorHAnsi"/>
          <w:b/>
          <w:bCs/>
          <w:color w:val="0000FF"/>
          <w:sz w:val="31"/>
          <w:szCs w:val="31"/>
          <w:lang w:eastAsia="it-IT"/>
        </w:rPr>
      </w:pPr>
      <w:r w:rsidRPr="009A3E52">
        <w:rPr>
          <w:rFonts w:cstheme="minorHAnsi"/>
          <w:b/>
          <w:bCs/>
          <w:color w:val="0000FF"/>
          <w:sz w:val="31"/>
          <w:szCs w:val="31"/>
          <w:lang w:eastAsia="it-IT"/>
        </w:rPr>
        <w:t>Apostasia dei Galati (1:6-10)</w:t>
      </w:r>
    </w:p>
    <w:p w14:paraId="03FC2950" w14:textId="5BFB306E" w:rsidR="00E44688" w:rsidRPr="009A3E52" w:rsidRDefault="00E44688" w:rsidP="00E44688">
      <w:pPr>
        <w:autoSpaceDE w:val="0"/>
        <w:autoSpaceDN w:val="0"/>
        <w:adjustRightInd w:val="0"/>
        <w:spacing w:after="0" w:line="240" w:lineRule="auto"/>
        <w:ind w:left="360" w:hanging="360"/>
        <w:jc w:val="both"/>
        <w:rPr>
          <w:rFonts w:cstheme="minorHAnsi"/>
          <w:b/>
          <w:bCs/>
          <w:sz w:val="31"/>
          <w:szCs w:val="31"/>
          <w:lang w:eastAsia="it-IT"/>
        </w:rPr>
      </w:pPr>
      <w:r w:rsidRPr="009A3E52">
        <w:rPr>
          <w:rFonts w:cstheme="minorHAnsi"/>
          <w:b/>
          <w:bCs/>
          <w:color w:val="000000"/>
          <w:sz w:val="31"/>
          <w:szCs w:val="31"/>
          <w:lang w:eastAsia="it-IT"/>
        </w:rPr>
        <w:t xml:space="preserve">v. 6 </w:t>
      </w:r>
      <w:r w:rsidR="001D5647" w:rsidRPr="009A3E52">
        <w:rPr>
          <w:rFonts w:cstheme="minorHAnsi"/>
          <w:b/>
          <w:bCs/>
          <w:color w:val="000000"/>
          <w:sz w:val="31"/>
          <w:szCs w:val="31"/>
          <w:lang w:eastAsia="it-IT"/>
        </w:rPr>
        <w:t>-</w:t>
      </w:r>
      <w:r w:rsidRPr="009A3E52">
        <w:rPr>
          <w:rFonts w:cstheme="minorHAnsi"/>
          <w:b/>
          <w:bCs/>
          <w:color w:val="000000"/>
          <w:sz w:val="31"/>
          <w:szCs w:val="31"/>
          <w:lang w:eastAsia="it-IT"/>
        </w:rPr>
        <w:t xml:space="preserve"> Paolo esprime meraviglia per la metamorfosi dei Galati.</w:t>
      </w:r>
    </w:p>
    <w:p w14:paraId="7BC981E7" w14:textId="77777777" w:rsidR="00E44688" w:rsidRPr="009A3E52" w:rsidRDefault="00E44688" w:rsidP="00E44688">
      <w:pPr>
        <w:autoSpaceDE w:val="0"/>
        <w:autoSpaceDN w:val="0"/>
        <w:adjustRightInd w:val="0"/>
        <w:spacing w:after="0" w:line="240" w:lineRule="auto"/>
        <w:ind w:left="360" w:hanging="360"/>
        <w:jc w:val="both"/>
        <w:rPr>
          <w:rFonts w:cstheme="minorHAnsi"/>
          <w:color w:val="000000"/>
          <w:sz w:val="31"/>
          <w:szCs w:val="31"/>
          <w:lang w:eastAsia="it-IT"/>
        </w:rPr>
      </w:pPr>
      <w:r w:rsidRPr="009A3E52">
        <w:rPr>
          <w:rFonts w:cstheme="minorHAnsi"/>
          <w:color w:val="000000"/>
          <w:sz w:val="31"/>
          <w:szCs w:val="31"/>
          <w:lang w:eastAsia="it-IT"/>
        </w:rPr>
        <w:t></w:t>
      </w:r>
      <w:r w:rsidRPr="009A3E52">
        <w:rPr>
          <w:rFonts w:cstheme="minorHAnsi"/>
          <w:color w:val="000000"/>
          <w:sz w:val="31"/>
          <w:szCs w:val="31"/>
          <w:lang w:eastAsia="it-IT"/>
        </w:rPr>
        <w:tab/>
      </w:r>
      <w:r w:rsidRPr="009A3E52">
        <w:rPr>
          <w:rFonts w:cstheme="minorHAnsi"/>
          <w:i/>
          <w:iCs/>
          <w:color w:val="0000FF"/>
          <w:sz w:val="31"/>
          <w:szCs w:val="31"/>
          <w:lang w:eastAsia="it-IT"/>
        </w:rPr>
        <w:t>«Io mi meraviglio che così presto voi passiate da Colui che vi ha chiamati mediante la grazia di Cristo, a un altro vangelo</w:t>
      </w:r>
      <w:r w:rsidRPr="009A3E52">
        <w:rPr>
          <w:rFonts w:cstheme="minorHAnsi"/>
          <w:color w:val="0000FF"/>
          <w:sz w:val="31"/>
          <w:szCs w:val="31"/>
          <w:lang w:eastAsia="it-IT"/>
        </w:rPr>
        <w:t>»</w:t>
      </w:r>
      <w:r w:rsidRPr="009A3E52">
        <w:rPr>
          <w:rFonts w:cstheme="minorHAnsi"/>
          <w:color w:val="000000"/>
          <w:sz w:val="31"/>
          <w:szCs w:val="31"/>
          <w:lang w:eastAsia="it-IT"/>
        </w:rPr>
        <w:t xml:space="preserve"> (</w:t>
      </w:r>
      <w:r w:rsidRPr="009A3E52">
        <w:rPr>
          <w:rFonts w:cstheme="minorHAnsi"/>
          <w:b/>
          <w:bCs/>
          <w:color w:val="000000"/>
          <w:sz w:val="31"/>
          <w:szCs w:val="31"/>
          <w:highlight w:val="yellow"/>
          <w:lang w:eastAsia="it-IT"/>
        </w:rPr>
        <w:t>6</w:t>
      </w:r>
      <w:r w:rsidRPr="009A3E52">
        <w:rPr>
          <w:rFonts w:cstheme="minorHAnsi"/>
          <w:color w:val="000000"/>
          <w:sz w:val="31"/>
          <w:szCs w:val="31"/>
          <w:lang w:eastAsia="it-IT"/>
        </w:rPr>
        <w:t xml:space="preserve">). Grande stupore e meraviglia esprime l’apostolo nel notificare ai Galati la loro metamorfosi. Essi hanno lasciato Dio, Cristo, il Vangelo, la grazia, le benedizioni spirituali per un “vangelo” diverso. Un “vangelo” mescolato con le pratiche della legge perde la propria identità, non è </w:t>
      </w:r>
      <w:r w:rsidRPr="009A3E52">
        <w:rPr>
          <w:rFonts w:cstheme="minorHAnsi"/>
          <w:color w:val="000000"/>
          <w:sz w:val="31"/>
          <w:szCs w:val="31"/>
          <w:lang w:eastAsia="it-IT"/>
        </w:rPr>
        <w:lastRenderedPageBreak/>
        <w:t>più utile alla salvezza. La meraviglia di Paolo non è causata solo dal fatto che stanno abbandonando la fede, ma anche per la facilità e la rapidità di azione con cui lo stanno facendo. Tanto rapidi e veloci ad apprendere e accettare, quanto repentini e faciloni ad abbandonare. Essi hanno fatto il peggior passo che si possa fare nella vita: sono passati da «Colui che li ha chiamati mediante la grazia di Cristo, ad un altro vangelo». È giustificabile la meraviglia di Paolo, nel notare in quale modo i Cristiani considerano la «chiamata divina» (che è l’essere «chiamati alla speranza» (</w:t>
      </w:r>
      <w:r w:rsidRPr="009A3E52">
        <w:rPr>
          <w:rFonts w:cstheme="minorHAnsi"/>
          <w:b/>
          <w:bCs/>
          <w:color w:val="000000"/>
          <w:sz w:val="31"/>
          <w:szCs w:val="31"/>
          <w:highlight w:val="yellow"/>
          <w:lang w:eastAsia="it-IT"/>
        </w:rPr>
        <w:t>Efesini 1:18</w:t>
      </w:r>
      <w:r w:rsidRPr="009A3E52">
        <w:rPr>
          <w:rFonts w:cstheme="minorHAnsi"/>
          <w:color w:val="000000"/>
          <w:sz w:val="31"/>
          <w:szCs w:val="31"/>
          <w:lang w:eastAsia="it-IT"/>
        </w:rPr>
        <w:t>); è una «chiamata superiore» (</w:t>
      </w:r>
      <w:r w:rsidRPr="009A3E52">
        <w:rPr>
          <w:rFonts w:cstheme="minorHAnsi"/>
          <w:b/>
          <w:bCs/>
          <w:color w:val="000000"/>
          <w:sz w:val="31"/>
          <w:szCs w:val="31"/>
          <w:highlight w:val="yellow"/>
          <w:lang w:eastAsia="it-IT"/>
        </w:rPr>
        <w:t>Filippesi 3:14</w:t>
      </w:r>
      <w:r w:rsidRPr="009A3E52">
        <w:rPr>
          <w:rFonts w:cstheme="minorHAnsi"/>
          <w:color w:val="000000"/>
          <w:sz w:val="31"/>
          <w:szCs w:val="31"/>
          <w:lang w:eastAsia="it-IT"/>
        </w:rPr>
        <w:t>); è una «chiamata celeste» (</w:t>
      </w:r>
      <w:r w:rsidRPr="009A3E52">
        <w:rPr>
          <w:rFonts w:cstheme="minorHAnsi"/>
          <w:b/>
          <w:bCs/>
          <w:color w:val="000000"/>
          <w:sz w:val="31"/>
          <w:szCs w:val="31"/>
          <w:highlight w:val="yellow"/>
          <w:lang w:eastAsia="it-IT"/>
        </w:rPr>
        <w:t>Ebrei 3:1</w:t>
      </w:r>
      <w:r w:rsidRPr="009A3E52">
        <w:rPr>
          <w:rFonts w:cstheme="minorHAnsi"/>
          <w:color w:val="000000"/>
          <w:sz w:val="31"/>
          <w:szCs w:val="31"/>
          <w:lang w:eastAsia="it-IT"/>
        </w:rPr>
        <w:t>); è «una santa chiamata» (</w:t>
      </w:r>
      <w:r w:rsidRPr="009A3E52">
        <w:rPr>
          <w:rFonts w:cstheme="minorHAnsi"/>
          <w:b/>
          <w:bCs/>
          <w:color w:val="000000"/>
          <w:sz w:val="31"/>
          <w:szCs w:val="31"/>
          <w:highlight w:val="yellow"/>
          <w:lang w:eastAsia="it-IT"/>
        </w:rPr>
        <w:t>2 Timoteo 1:9</w:t>
      </w:r>
      <w:r w:rsidRPr="009A3E52">
        <w:rPr>
          <w:rFonts w:cstheme="minorHAnsi"/>
          <w:color w:val="000000"/>
          <w:sz w:val="31"/>
          <w:szCs w:val="31"/>
          <w:lang w:eastAsia="it-IT"/>
        </w:rPr>
        <w:t>).</w:t>
      </w:r>
    </w:p>
    <w:p w14:paraId="7C8982AF" w14:textId="0C93381E" w:rsidR="00E44688" w:rsidRPr="009A3E52" w:rsidRDefault="00E44688" w:rsidP="00E44688">
      <w:pPr>
        <w:autoSpaceDE w:val="0"/>
        <w:autoSpaceDN w:val="0"/>
        <w:adjustRightInd w:val="0"/>
        <w:spacing w:after="0" w:line="240" w:lineRule="auto"/>
        <w:ind w:left="360" w:hanging="360"/>
        <w:jc w:val="both"/>
        <w:rPr>
          <w:rFonts w:cstheme="minorHAnsi"/>
          <w:b/>
          <w:bCs/>
          <w:sz w:val="31"/>
          <w:szCs w:val="31"/>
          <w:lang w:eastAsia="it-IT"/>
        </w:rPr>
      </w:pPr>
      <w:r w:rsidRPr="009A3E52">
        <w:rPr>
          <w:rFonts w:cstheme="minorHAnsi"/>
          <w:color w:val="000000"/>
          <w:sz w:val="31"/>
          <w:szCs w:val="31"/>
          <w:lang w:eastAsia="it-IT"/>
        </w:rPr>
        <w:t></w:t>
      </w:r>
      <w:r w:rsidRPr="009A3E52">
        <w:rPr>
          <w:rFonts w:cstheme="minorHAnsi"/>
          <w:color w:val="000000"/>
          <w:sz w:val="31"/>
          <w:szCs w:val="31"/>
          <w:lang w:eastAsia="it-IT"/>
        </w:rPr>
        <w:tab/>
        <w:t>Quante volte oggi nel Cristianesimo si agisce</w:t>
      </w:r>
      <w:r w:rsidR="001D5647" w:rsidRPr="009A3E52">
        <w:rPr>
          <w:rFonts w:cstheme="minorHAnsi"/>
          <w:color w:val="000000"/>
          <w:sz w:val="31"/>
          <w:szCs w:val="31"/>
          <w:lang w:eastAsia="it-IT"/>
        </w:rPr>
        <w:t xml:space="preserve"> come </w:t>
      </w:r>
      <w:r w:rsidRPr="009A3E52">
        <w:rPr>
          <w:rFonts w:cstheme="minorHAnsi"/>
          <w:color w:val="000000"/>
          <w:sz w:val="31"/>
          <w:szCs w:val="31"/>
          <w:lang w:eastAsia="it-IT"/>
        </w:rPr>
        <w:t>i Galati? Quante volte dobbiamo anche noi meravigliarci nel Cristianesimo? Tante volte di noi stessi, tante volte di altri fratelli di cui abbiamo stima! Da notare che l’apostasia dei Galati non è sui fondamenti dottrinali, difatti essi accettano la morte, il seppellimento, la risurrezione e l’ascensione di Cristo; accettano il battesimo nel suo nome per la remissione dei peccati; accettano l’organizzazione locale e indipendente delle Chiese, come Paolo e Barnaba avevano stabilito nel loro viaggio di predicazione; la loro apostasia è solo sull’inserimento della circoncisione e alcune altre pratiche della legge al Vangelo!</w:t>
      </w:r>
    </w:p>
    <w:p w14:paraId="426778DF" w14:textId="77777777" w:rsidR="00E44688" w:rsidRPr="009A3E52" w:rsidRDefault="00E44688" w:rsidP="00E44688">
      <w:pPr>
        <w:autoSpaceDE w:val="0"/>
        <w:autoSpaceDN w:val="0"/>
        <w:adjustRightInd w:val="0"/>
        <w:spacing w:after="0" w:line="240" w:lineRule="auto"/>
        <w:ind w:left="360" w:hanging="360"/>
        <w:jc w:val="both"/>
        <w:rPr>
          <w:rFonts w:cstheme="minorHAnsi"/>
          <w:sz w:val="31"/>
          <w:szCs w:val="31"/>
          <w:lang w:eastAsia="it-IT"/>
        </w:rPr>
      </w:pPr>
      <w:r w:rsidRPr="009A3E52">
        <w:rPr>
          <w:rFonts w:cstheme="minorHAnsi"/>
          <w:color w:val="000000"/>
          <w:sz w:val="31"/>
          <w:szCs w:val="31"/>
          <w:lang w:eastAsia="it-IT"/>
        </w:rPr>
        <w:t></w:t>
      </w:r>
      <w:r w:rsidRPr="009A3E52">
        <w:rPr>
          <w:rFonts w:cstheme="minorHAnsi"/>
          <w:color w:val="000000"/>
          <w:sz w:val="31"/>
          <w:szCs w:val="31"/>
          <w:lang w:eastAsia="it-IT"/>
        </w:rPr>
        <w:tab/>
        <w:t>Quanti oggi fanno le stesse affermazioni, cioè che l’importante è essere uniti nei fondamentali, poco importa poi se abbiamo delle differenze dottrinali? Quante volte il Vangelo viene mescolato con le “innovazioni umane”? Che comunione v’è fra il Vangelo e le tradizioni? fra il Vangelo e le istituzioni? fra il Vangelo e le filosofie? fra il Vangelo e le rivistine? fra Cristo e Beliar? fra Dio e gli idoli? (</w:t>
      </w:r>
      <w:r w:rsidRPr="009A3E52">
        <w:rPr>
          <w:rFonts w:cstheme="minorHAnsi"/>
          <w:b/>
          <w:bCs/>
          <w:color w:val="000000"/>
          <w:sz w:val="31"/>
          <w:szCs w:val="31"/>
          <w:highlight w:val="yellow"/>
          <w:lang w:eastAsia="it-IT"/>
        </w:rPr>
        <w:t>2 Corinzi 6:14-16</w:t>
      </w:r>
      <w:r w:rsidRPr="009A3E52">
        <w:rPr>
          <w:rFonts w:cstheme="minorHAnsi"/>
          <w:color w:val="000000"/>
          <w:sz w:val="31"/>
          <w:szCs w:val="31"/>
          <w:lang w:eastAsia="it-IT"/>
        </w:rPr>
        <w:t>). Attenti sempre a non creare precedenti, perché sono proprio questi che poi partoriscono le grandi apostasie nelle Chiese!  E se un esempio è negativo e coinvolge ad errare dottrinalmente, lo si può ritrovare dopo anni e continuerà a seminare false dottrine che si accetteranno, dato il precedente! Spesso avviene, però, che chi difende la dottrina viene trattato nello stesso modo in cui il re giudeo Achab trattò Elia (</w:t>
      </w:r>
      <w:r w:rsidRPr="009A3E52">
        <w:rPr>
          <w:rFonts w:cstheme="minorHAnsi"/>
          <w:b/>
          <w:bCs/>
          <w:color w:val="000000"/>
          <w:sz w:val="31"/>
          <w:szCs w:val="31"/>
          <w:highlight w:val="yellow"/>
          <w:lang w:eastAsia="it-IT"/>
        </w:rPr>
        <w:t>1 Re 18:17</w:t>
      </w:r>
      <w:r w:rsidRPr="009A3E52">
        <w:rPr>
          <w:rFonts w:cstheme="minorHAnsi"/>
          <w:color w:val="000000"/>
          <w:sz w:val="31"/>
          <w:szCs w:val="31"/>
          <w:lang w:eastAsia="it-IT"/>
        </w:rPr>
        <w:t>).</w:t>
      </w:r>
    </w:p>
    <w:p w14:paraId="1694E240" w14:textId="77777777" w:rsidR="00E44688" w:rsidRPr="009A3E52" w:rsidRDefault="00E44688" w:rsidP="00E44688">
      <w:pPr>
        <w:autoSpaceDE w:val="0"/>
        <w:autoSpaceDN w:val="0"/>
        <w:adjustRightInd w:val="0"/>
        <w:spacing w:after="0" w:line="240" w:lineRule="auto"/>
        <w:ind w:left="360" w:hanging="360"/>
        <w:jc w:val="both"/>
        <w:rPr>
          <w:rFonts w:cstheme="minorHAnsi"/>
          <w:sz w:val="31"/>
          <w:szCs w:val="31"/>
          <w:lang w:eastAsia="it-IT"/>
        </w:rPr>
      </w:pPr>
      <w:r w:rsidRPr="009A3E52">
        <w:rPr>
          <w:rFonts w:cstheme="minorHAnsi"/>
          <w:b/>
          <w:bCs/>
          <w:sz w:val="31"/>
          <w:szCs w:val="31"/>
          <w:lang w:eastAsia="it-IT"/>
        </w:rPr>
        <w:t>v. 7 - Non c’è un altro vangelo.</w:t>
      </w:r>
    </w:p>
    <w:p w14:paraId="68B85F8E" w14:textId="77777777" w:rsidR="00E44688" w:rsidRPr="009A3E52" w:rsidRDefault="00E44688" w:rsidP="00E44688">
      <w:pPr>
        <w:autoSpaceDE w:val="0"/>
        <w:autoSpaceDN w:val="0"/>
        <w:adjustRightInd w:val="0"/>
        <w:spacing w:after="0" w:line="240" w:lineRule="auto"/>
        <w:ind w:left="360" w:hanging="360"/>
        <w:jc w:val="both"/>
        <w:rPr>
          <w:rFonts w:cstheme="minorHAnsi"/>
          <w:i/>
          <w:iCs/>
          <w:color w:val="000000"/>
          <w:sz w:val="31"/>
          <w:szCs w:val="31"/>
          <w:lang w:eastAsia="it-IT"/>
        </w:rPr>
      </w:pPr>
      <w:r w:rsidRPr="009A3E52">
        <w:rPr>
          <w:rFonts w:cstheme="minorHAnsi"/>
          <w:color w:val="000000"/>
          <w:sz w:val="31"/>
          <w:szCs w:val="31"/>
          <w:lang w:eastAsia="it-IT"/>
        </w:rPr>
        <w:t></w:t>
      </w:r>
      <w:r w:rsidRPr="009A3E52">
        <w:rPr>
          <w:rFonts w:cstheme="minorHAnsi"/>
          <w:color w:val="000000"/>
          <w:sz w:val="31"/>
          <w:szCs w:val="31"/>
          <w:lang w:eastAsia="it-IT"/>
        </w:rPr>
        <w:tab/>
      </w:r>
      <w:r w:rsidRPr="009A3E52">
        <w:rPr>
          <w:rFonts w:cstheme="minorHAnsi"/>
          <w:i/>
          <w:iCs/>
          <w:color w:val="0000FF"/>
          <w:sz w:val="31"/>
          <w:szCs w:val="31"/>
          <w:lang w:eastAsia="it-IT"/>
        </w:rPr>
        <w:t>«Il quale poi non è un altro vangelo; ma ci sono alcuni che vi turbano e vogliono sovvertire l’Evangelo di Cristo»</w:t>
      </w:r>
      <w:r w:rsidRPr="009A3E52">
        <w:rPr>
          <w:rFonts w:cstheme="minorHAnsi"/>
          <w:i/>
          <w:iCs/>
          <w:color w:val="000000"/>
          <w:sz w:val="31"/>
          <w:szCs w:val="31"/>
          <w:lang w:eastAsia="it-IT"/>
        </w:rPr>
        <w:t xml:space="preserve"> </w:t>
      </w:r>
      <w:r w:rsidRPr="009A3E52">
        <w:rPr>
          <w:rFonts w:cstheme="minorHAnsi"/>
          <w:color w:val="000000"/>
          <w:sz w:val="31"/>
          <w:szCs w:val="31"/>
          <w:lang w:eastAsia="it-IT"/>
        </w:rPr>
        <w:t>(</w:t>
      </w:r>
      <w:r w:rsidRPr="009A3E52">
        <w:rPr>
          <w:rFonts w:cstheme="minorHAnsi"/>
          <w:b/>
          <w:bCs/>
          <w:color w:val="000000"/>
          <w:sz w:val="31"/>
          <w:szCs w:val="31"/>
          <w:highlight w:val="yellow"/>
          <w:lang w:eastAsia="it-IT"/>
        </w:rPr>
        <w:t>7</w:t>
      </w:r>
      <w:r w:rsidRPr="009A3E52">
        <w:rPr>
          <w:rFonts w:cstheme="minorHAnsi"/>
          <w:color w:val="000000"/>
          <w:sz w:val="31"/>
          <w:szCs w:val="31"/>
          <w:lang w:eastAsia="it-IT"/>
        </w:rPr>
        <w:t>).</w:t>
      </w:r>
      <w:r w:rsidRPr="009A3E52">
        <w:rPr>
          <w:rFonts w:cstheme="minorHAnsi"/>
          <w:i/>
          <w:iCs/>
          <w:color w:val="000000"/>
          <w:sz w:val="31"/>
          <w:szCs w:val="31"/>
          <w:lang w:eastAsia="it-IT"/>
        </w:rPr>
        <w:t xml:space="preserve"> </w:t>
      </w:r>
      <w:r w:rsidRPr="009A3E52">
        <w:rPr>
          <w:rFonts w:cstheme="minorHAnsi"/>
          <w:color w:val="000000"/>
          <w:sz w:val="31"/>
          <w:szCs w:val="31"/>
          <w:lang w:eastAsia="it-IT"/>
        </w:rPr>
        <w:t>Non esiste in realtà un altro “vangelo”, diverso da quello predicato da Paolo e dagli altri apostoli. Un altro “vangelo”, indica l’eresia, la falsità, la bestemmia contro lo Spirito Santo, mediante la quale non c’è perdono (</w:t>
      </w:r>
      <w:r w:rsidRPr="009A3E52">
        <w:rPr>
          <w:rFonts w:cstheme="minorHAnsi"/>
          <w:b/>
          <w:bCs/>
          <w:color w:val="000000"/>
          <w:sz w:val="31"/>
          <w:szCs w:val="31"/>
          <w:highlight w:val="yellow"/>
          <w:lang w:eastAsia="it-IT"/>
        </w:rPr>
        <w:t>Matteo 12:31</w:t>
      </w:r>
      <w:r w:rsidRPr="009A3E52">
        <w:rPr>
          <w:rFonts w:cstheme="minorHAnsi"/>
          <w:color w:val="000000"/>
          <w:sz w:val="31"/>
          <w:szCs w:val="31"/>
          <w:lang w:eastAsia="it-IT"/>
        </w:rPr>
        <w:t>). Vangelo significa «Buona Notizia». Un altro vangelo è una notizia diversa, non più buona! Lì si trattava del vangelo mescolato ad alcune pratiche della religione ebraica. Seguire il Vangelo di Cristo significa stare sull’unica Via da percorrere per andare in cielo. Abbandonare il Vangelo, sia pure di poco, significa rinunciare a seguire l’unica strada di accesso al Padre!</w:t>
      </w:r>
    </w:p>
    <w:p w14:paraId="0436AE2B" w14:textId="4D7C5D91" w:rsidR="00E44688" w:rsidRPr="009A3E52" w:rsidRDefault="00E44688" w:rsidP="00E44688">
      <w:pPr>
        <w:autoSpaceDE w:val="0"/>
        <w:autoSpaceDN w:val="0"/>
        <w:adjustRightInd w:val="0"/>
        <w:spacing w:after="0" w:line="240" w:lineRule="auto"/>
        <w:ind w:left="360" w:hanging="360"/>
        <w:jc w:val="both"/>
        <w:rPr>
          <w:rFonts w:cstheme="minorHAnsi"/>
          <w:b/>
          <w:bCs/>
          <w:sz w:val="31"/>
          <w:szCs w:val="31"/>
          <w:lang w:eastAsia="it-IT"/>
        </w:rPr>
      </w:pPr>
      <w:r w:rsidRPr="009A3E52">
        <w:rPr>
          <w:rFonts w:cstheme="minorHAnsi"/>
          <w:b/>
          <w:bCs/>
          <w:color w:val="000000"/>
          <w:sz w:val="31"/>
          <w:szCs w:val="31"/>
          <w:lang w:eastAsia="it-IT"/>
        </w:rPr>
        <w:lastRenderedPageBreak/>
        <w:t xml:space="preserve">v. 8-9 </w:t>
      </w:r>
      <w:r w:rsidR="001D5647" w:rsidRPr="009A3E52">
        <w:rPr>
          <w:rFonts w:cstheme="minorHAnsi"/>
          <w:b/>
          <w:bCs/>
          <w:color w:val="000000"/>
          <w:sz w:val="31"/>
          <w:szCs w:val="31"/>
          <w:lang w:eastAsia="it-IT"/>
        </w:rPr>
        <w:t>-</w:t>
      </w:r>
      <w:r w:rsidRPr="009A3E52">
        <w:rPr>
          <w:rFonts w:cstheme="minorHAnsi"/>
          <w:b/>
          <w:bCs/>
          <w:color w:val="000000"/>
          <w:sz w:val="31"/>
          <w:szCs w:val="31"/>
          <w:lang w:eastAsia="it-IT"/>
        </w:rPr>
        <w:t xml:space="preserve"> L’anatema diretto a chi modifica il Vangelo di Cristo.</w:t>
      </w:r>
    </w:p>
    <w:p w14:paraId="40C46A75" w14:textId="0AAEFE00" w:rsidR="00E44688" w:rsidRPr="009A3E52" w:rsidRDefault="00E44688" w:rsidP="00E44688">
      <w:pPr>
        <w:autoSpaceDE w:val="0"/>
        <w:autoSpaceDN w:val="0"/>
        <w:adjustRightInd w:val="0"/>
        <w:spacing w:after="0" w:line="240" w:lineRule="auto"/>
        <w:ind w:left="360" w:hanging="360"/>
        <w:jc w:val="both"/>
        <w:rPr>
          <w:rFonts w:cstheme="minorHAnsi"/>
          <w:i/>
          <w:iCs/>
          <w:color w:val="000000"/>
          <w:sz w:val="31"/>
          <w:szCs w:val="31"/>
          <w:lang w:eastAsia="it-IT"/>
        </w:rPr>
      </w:pPr>
      <w:r w:rsidRPr="009A3E52">
        <w:rPr>
          <w:rFonts w:cstheme="minorHAnsi"/>
          <w:color w:val="000000"/>
          <w:sz w:val="31"/>
          <w:szCs w:val="31"/>
          <w:lang w:eastAsia="it-IT"/>
        </w:rPr>
        <w:t></w:t>
      </w:r>
      <w:r w:rsidRPr="009A3E52">
        <w:rPr>
          <w:rFonts w:cstheme="minorHAnsi"/>
          <w:color w:val="000000"/>
          <w:sz w:val="31"/>
          <w:szCs w:val="31"/>
          <w:lang w:eastAsia="it-IT"/>
        </w:rPr>
        <w:tab/>
      </w:r>
      <w:r w:rsidRPr="009A3E52">
        <w:rPr>
          <w:rFonts w:cstheme="minorHAnsi"/>
          <w:i/>
          <w:iCs/>
          <w:color w:val="0000FF"/>
          <w:sz w:val="31"/>
          <w:szCs w:val="31"/>
          <w:lang w:eastAsia="it-IT"/>
        </w:rPr>
        <w:t>«Ma quand’anche noi, quand’anche un angelo dal cielo vi annunziasse un vangelo diverso da quello che v’abbiamo annunziato, sia egli anatema»</w:t>
      </w:r>
      <w:r w:rsidRPr="009A3E52">
        <w:rPr>
          <w:rFonts w:cstheme="minorHAnsi"/>
          <w:i/>
          <w:iCs/>
          <w:color w:val="000000"/>
          <w:sz w:val="31"/>
          <w:szCs w:val="31"/>
          <w:lang w:eastAsia="it-IT"/>
        </w:rPr>
        <w:t xml:space="preserve"> </w:t>
      </w:r>
      <w:r w:rsidRPr="009A3E52">
        <w:rPr>
          <w:rFonts w:cstheme="minorHAnsi"/>
          <w:color w:val="000000"/>
          <w:sz w:val="31"/>
          <w:szCs w:val="31"/>
          <w:lang w:eastAsia="it-IT"/>
        </w:rPr>
        <w:t>(</w:t>
      </w:r>
      <w:r w:rsidRPr="009A3E52">
        <w:rPr>
          <w:rFonts w:cstheme="minorHAnsi"/>
          <w:b/>
          <w:bCs/>
          <w:color w:val="000000"/>
          <w:sz w:val="31"/>
          <w:szCs w:val="31"/>
          <w:highlight w:val="yellow"/>
          <w:lang w:eastAsia="it-IT"/>
        </w:rPr>
        <w:t>8</w:t>
      </w:r>
      <w:r w:rsidRPr="009A3E52">
        <w:rPr>
          <w:rFonts w:cstheme="minorHAnsi"/>
          <w:color w:val="000000"/>
          <w:sz w:val="31"/>
          <w:szCs w:val="31"/>
          <w:lang w:eastAsia="it-IT"/>
        </w:rPr>
        <w:t>).</w:t>
      </w:r>
      <w:r w:rsidRPr="009A3E52">
        <w:rPr>
          <w:rFonts w:cstheme="minorHAnsi"/>
          <w:i/>
          <w:iCs/>
          <w:color w:val="000000"/>
          <w:sz w:val="31"/>
          <w:szCs w:val="31"/>
          <w:lang w:eastAsia="it-IT"/>
        </w:rPr>
        <w:t xml:space="preserve"> </w:t>
      </w:r>
      <w:r w:rsidRPr="009A3E52">
        <w:rPr>
          <w:rFonts w:cstheme="minorHAnsi"/>
          <w:i/>
          <w:iCs/>
          <w:color w:val="0000FF"/>
          <w:sz w:val="31"/>
          <w:szCs w:val="31"/>
          <w:lang w:eastAsia="it-IT"/>
        </w:rPr>
        <w:t>«Come l’abbiamo detto prima d’ora, torno a ripeterlo anche adesso: Se alcuno vi annunzia un vangelo diverso da quello che avete ricevuto, sia anatema»</w:t>
      </w:r>
      <w:r w:rsidRPr="009A3E52">
        <w:rPr>
          <w:rFonts w:cstheme="minorHAnsi"/>
          <w:i/>
          <w:iCs/>
          <w:color w:val="000000"/>
          <w:sz w:val="31"/>
          <w:szCs w:val="31"/>
          <w:lang w:eastAsia="it-IT"/>
        </w:rPr>
        <w:t xml:space="preserve"> </w:t>
      </w:r>
      <w:r w:rsidRPr="009A3E52">
        <w:rPr>
          <w:rFonts w:cstheme="minorHAnsi"/>
          <w:color w:val="000000"/>
          <w:sz w:val="31"/>
          <w:szCs w:val="31"/>
          <w:lang w:eastAsia="it-IT"/>
        </w:rPr>
        <w:t>(</w:t>
      </w:r>
      <w:r w:rsidRPr="009A3E52">
        <w:rPr>
          <w:rFonts w:cstheme="minorHAnsi"/>
          <w:b/>
          <w:bCs/>
          <w:color w:val="000000"/>
          <w:sz w:val="31"/>
          <w:szCs w:val="31"/>
          <w:highlight w:val="yellow"/>
          <w:lang w:eastAsia="it-IT"/>
        </w:rPr>
        <w:t>9</w:t>
      </w:r>
      <w:r w:rsidRPr="009A3E52">
        <w:rPr>
          <w:rFonts w:cstheme="minorHAnsi"/>
          <w:color w:val="000000"/>
          <w:sz w:val="31"/>
          <w:szCs w:val="31"/>
          <w:lang w:eastAsia="it-IT"/>
        </w:rPr>
        <w:t>).</w:t>
      </w:r>
      <w:r w:rsidRPr="009A3E52">
        <w:rPr>
          <w:rFonts w:cstheme="minorHAnsi"/>
          <w:i/>
          <w:iCs/>
          <w:color w:val="000000"/>
          <w:sz w:val="31"/>
          <w:szCs w:val="31"/>
          <w:lang w:eastAsia="it-IT"/>
        </w:rPr>
        <w:t xml:space="preserve"> </w:t>
      </w:r>
      <w:r w:rsidRPr="009A3E52">
        <w:rPr>
          <w:rFonts w:cstheme="minorHAnsi"/>
          <w:color w:val="000000"/>
          <w:sz w:val="31"/>
          <w:szCs w:val="31"/>
          <w:lang w:eastAsia="it-IT"/>
        </w:rPr>
        <w:t>L’anatema di Dio è per chi sovverte l’Evangelo di Cristo. È terribile sentenza (</w:t>
      </w:r>
      <w:r w:rsidRPr="009A3E52">
        <w:rPr>
          <w:rFonts w:cstheme="minorHAnsi"/>
          <w:b/>
          <w:bCs/>
          <w:color w:val="000000"/>
          <w:sz w:val="31"/>
          <w:szCs w:val="31"/>
          <w:highlight w:val="yellow"/>
          <w:lang w:eastAsia="it-IT"/>
        </w:rPr>
        <w:t>Apocalisse 22:18-19</w:t>
      </w:r>
      <w:r w:rsidRPr="009A3E52">
        <w:rPr>
          <w:rFonts w:cstheme="minorHAnsi"/>
          <w:color w:val="000000"/>
          <w:sz w:val="31"/>
          <w:szCs w:val="31"/>
          <w:lang w:eastAsia="it-IT"/>
        </w:rPr>
        <w:t xml:space="preserve">)! La condanna (anatema) di Dio non riguarda solo i pagani, gli atei, gli increduli, bensì anche quelli, tra i Cristiani, che cercano di modellare l’Evangelo alle proprie esigenze! Difatti Paolo dice che non si tratta di un vangelo diverso, ma di persone sovversive che cambiano l’insegnamento divino. Sono soltanto dei falsificatori, i quali sconvolgono la mente degli altri, tolgono la tranquillità mentale, infastidiscono, con la loro attività distruttiva nei confronti della dottrina. In quel tempo erano i giudaizzanti, oggi sono tutti quelli che vogliono un “cristianesimo” annacquato con tante dottrine umane! Il Vangelo di Cristo, di cui Paolo sta parlando, è «stato già annunziato». Questo indica che «l’originale» era già uscito! Pertanto chi annunzia un vangelo diverso dall’originale (in poco o in molto) attira su di sé il giudizio di Dio, la sua condanna, senza riguardi personali! </w:t>
      </w:r>
      <w:r w:rsidRPr="009A3E52">
        <w:rPr>
          <w:rFonts w:cstheme="minorHAnsi"/>
          <w:caps/>
          <w:color w:val="000000"/>
          <w:sz w:val="31"/>
          <w:szCs w:val="31"/>
          <w:lang w:eastAsia="it-IT"/>
        </w:rPr>
        <w:t>è</w:t>
      </w:r>
      <w:r w:rsidRPr="009A3E52">
        <w:rPr>
          <w:rFonts w:cstheme="minorHAnsi"/>
          <w:color w:val="000000"/>
          <w:sz w:val="31"/>
          <w:szCs w:val="31"/>
          <w:lang w:eastAsia="it-IT"/>
        </w:rPr>
        <w:t xml:space="preserve"> una condanna alla quale nessuno può sfuggire, né gli apostoli, né gli angeli, né tanto meno altri. I Galati stavano facendosi ammaliare dai giudaizzanti, i quali predicavano la necessità della circoncisione da inserire come pratica religiosa nel Vangelo di Cristo! La ripetizione voluta, rimarcata e sottolineata dell’anatema di Dio su chi predica un “vangelo” diverso, conferma l’estrema e necessaria importanza di mantenere la fedeltà alla dottrina!</w:t>
      </w:r>
    </w:p>
    <w:p w14:paraId="4A34E53E" w14:textId="211EF7D6" w:rsidR="00E44688" w:rsidRPr="009A3E52" w:rsidRDefault="00E44688" w:rsidP="00E44688">
      <w:pPr>
        <w:autoSpaceDE w:val="0"/>
        <w:autoSpaceDN w:val="0"/>
        <w:adjustRightInd w:val="0"/>
        <w:spacing w:after="0" w:line="240" w:lineRule="auto"/>
        <w:ind w:left="360" w:hanging="360"/>
        <w:jc w:val="both"/>
        <w:rPr>
          <w:rFonts w:cstheme="minorHAnsi"/>
          <w:b/>
          <w:bCs/>
          <w:sz w:val="31"/>
          <w:szCs w:val="31"/>
          <w:lang w:eastAsia="it-IT"/>
        </w:rPr>
      </w:pPr>
      <w:r w:rsidRPr="009A3E52">
        <w:rPr>
          <w:rFonts w:cstheme="minorHAnsi"/>
          <w:b/>
          <w:bCs/>
          <w:color w:val="000000"/>
          <w:sz w:val="31"/>
          <w:szCs w:val="31"/>
          <w:lang w:eastAsia="it-IT"/>
        </w:rPr>
        <w:t xml:space="preserve">v. 10 </w:t>
      </w:r>
      <w:r w:rsidR="001D5647" w:rsidRPr="009A3E52">
        <w:rPr>
          <w:rFonts w:cstheme="minorHAnsi"/>
          <w:b/>
          <w:bCs/>
          <w:color w:val="000000"/>
          <w:sz w:val="31"/>
          <w:szCs w:val="31"/>
          <w:lang w:eastAsia="it-IT"/>
        </w:rPr>
        <w:t>-</w:t>
      </w:r>
      <w:r w:rsidRPr="009A3E52">
        <w:rPr>
          <w:rFonts w:cstheme="minorHAnsi"/>
          <w:b/>
          <w:bCs/>
          <w:color w:val="000000"/>
          <w:sz w:val="31"/>
          <w:szCs w:val="31"/>
          <w:lang w:eastAsia="it-IT"/>
        </w:rPr>
        <w:t xml:space="preserve"> Con Chi bisogna conciliarsi?</w:t>
      </w:r>
    </w:p>
    <w:p w14:paraId="6A4B5416" w14:textId="77777777" w:rsidR="00E44688" w:rsidRPr="009A3E52" w:rsidRDefault="00E44688" w:rsidP="00E44688">
      <w:pPr>
        <w:autoSpaceDE w:val="0"/>
        <w:autoSpaceDN w:val="0"/>
        <w:adjustRightInd w:val="0"/>
        <w:spacing w:after="0" w:line="240" w:lineRule="auto"/>
        <w:ind w:left="360" w:hanging="360"/>
        <w:jc w:val="both"/>
        <w:rPr>
          <w:rFonts w:cstheme="minorHAnsi"/>
          <w:i/>
          <w:iCs/>
          <w:sz w:val="31"/>
          <w:szCs w:val="31"/>
          <w:lang w:eastAsia="it-IT"/>
        </w:rPr>
      </w:pPr>
      <w:r w:rsidRPr="009A3E52">
        <w:rPr>
          <w:rFonts w:cstheme="minorHAnsi"/>
          <w:sz w:val="31"/>
          <w:szCs w:val="31"/>
          <w:lang w:eastAsia="it-IT"/>
        </w:rPr>
        <w:t></w:t>
      </w:r>
      <w:r w:rsidRPr="009A3E52">
        <w:rPr>
          <w:rFonts w:cstheme="minorHAnsi"/>
          <w:color w:val="000000"/>
          <w:sz w:val="31"/>
          <w:szCs w:val="31"/>
          <w:lang w:eastAsia="it-IT"/>
        </w:rPr>
        <w:tab/>
      </w:r>
      <w:r w:rsidRPr="009A3E52">
        <w:rPr>
          <w:rFonts w:cstheme="minorHAnsi"/>
          <w:i/>
          <w:iCs/>
          <w:color w:val="0000FF"/>
          <w:sz w:val="31"/>
          <w:szCs w:val="31"/>
          <w:lang w:eastAsia="it-IT"/>
        </w:rPr>
        <w:t>«Vado io forse cercando di conciliarmi il favore degli uomini, ovvero quello di Dio? O cerco io di piacere agli uomini? Se cercassi ancora di piacere agli uomini, non sarei servitore di Cristo»</w:t>
      </w:r>
      <w:r w:rsidRPr="009A3E52">
        <w:rPr>
          <w:rFonts w:cstheme="minorHAnsi"/>
          <w:i/>
          <w:iCs/>
          <w:color w:val="000000"/>
          <w:sz w:val="31"/>
          <w:szCs w:val="31"/>
          <w:lang w:eastAsia="it-IT"/>
        </w:rPr>
        <w:t xml:space="preserve"> </w:t>
      </w:r>
      <w:r w:rsidRPr="009A3E52">
        <w:rPr>
          <w:rFonts w:cstheme="minorHAnsi"/>
          <w:sz w:val="31"/>
          <w:szCs w:val="31"/>
          <w:lang w:eastAsia="it-IT"/>
        </w:rPr>
        <w:t>(</w:t>
      </w:r>
      <w:r w:rsidRPr="009A3E52">
        <w:rPr>
          <w:rFonts w:cstheme="minorHAnsi"/>
          <w:b/>
          <w:bCs/>
          <w:sz w:val="31"/>
          <w:szCs w:val="31"/>
          <w:highlight w:val="yellow"/>
          <w:lang w:eastAsia="it-IT"/>
        </w:rPr>
        <w:t>10</w:t>
      </w:r>
      <w:r w:rsidRPr="009A3E52">
        <w:rPr>
          <w:rFonts w:cstheme="minorHAnsi"/>
          <w:sz w:val="31"/>
          <w:szCs w:val="31"/>
          <w:lang w:eastAsia="it-IT"/>
        </w:rPr>
        <w:t>).</w:t>
      </w:r>
      <w:r w:rsidRPr="009A3E52">
        <w:rPr>
          <w:rFonts w:cstheme="minorHAnsi"/>
          <w:i/>
          <w:iCs/>
          <w:sz w:val="31"/>
          <w:szCs w:val="31"/>
          <w:lang w:eastAsia="it-IT"/>
        </w:rPr>
        <w:t xml:space="preserve"> </w:t>
      </w:r>
      <w:r w:rsidRPr="009A3E52">
        <w:rPr>
          <w:rFonts w:cstheme="minorHAnsi"/>
          <w:sz w:val="31"/>
          <w:szCs w:val="31"/>
          <w:lang w:eastAsia="it-IT"/>
        </w:rPr>
        <w:t>Con Chi è necessario essere conciliati? Paolo non agisce per attirare il favore degli uomini, non cambia la dottrina, come qualcuno insinua, per portare la gente a Cristo (</w:t>
      </w:r>
      <w:r w:rsidRPr="009A3E52">
        <w:rPr>
          <w:rFonts w:cstheme="minorHAnsi"/>
          <w:b/>
          <w:bCs/>
          <w:sz w:val="31"/>
          <w:szCs w:val="31"/>
          <w:highlight w:val="yellow"/>
          <w:lang w:eastAsia="it-IT"/>
        </w:rPr>
        <w:t>2 Timoteo 4:1-5</w:t>
      </w:r>
      <w:r w:rsidRPr="009A3E52">
        <w:rPr>
          <w:rFonts w:cstheme="minorHAnsi"/>
          <w:sz w:val="31"/>
          <w:szCs w:val="31"/>
          <w:lang w:eastAsia="it-IT"/>
        </w:rPr>
        <w:t>). Vero è che egli desidera la conversione delle persone; ma per far questo neanche gli passa per la testa l’idiozia di considerare quale miglior mezzo quello di accattivarsi la simpatia della gente, adattando la dottrina alle esigenze umane! Se egli si fosse preoccupato di piacere agli uomini, quale miglior sistema usare che quello di assecondare le “innovazioni” dei giudaizzanti? Invece prende una posizione netta contro quelle eresie, una posizione che gli viene dall’autorità apostolica conferitagli da Cristo. Una posizione che esige il ravvedimento dei giudaizzanti e di quanti cadono nel mortale tranello di Satana. Stiamo sempre attenti a non stabilire un altro vangelo, a non attirarci l’anatema di Dio sovvertendo la sua volontà, a non cercare di conciliarci il favore degli uomini invece del favore di Dio!</w:t>
      </w:r>
    </w:p>
    <w:p w14:paraId="66E5C4A7" w14:textId="77777777" w:rsidR="00E44688" w:rsidRPr="009A3E52" w:rsidRDefault="00E44688" w:rsidP="00E44688">
      <w:pPr>
        <w:autoSpaceDE w:val="0"/>
        <w:autoSpaceDN w:val="0"/>
        <w:adjustRightInd w:val="0"/>
        <w:spacing w:after="0" w:line="240" w:lineRule="auto"/>
        <w:ind w:left="360" w:hanging="360"/>
        <w:jc w:val="both"/>
        <w:rPr>
          <w:rFonts w:cstheme="minorHAnsi"/>
          <w:b/>
          <w:bCs/>
          <w:color w:val="000000"/>
          <w:sz w:val="31"/>
          <w:szCs w:val="31"/>
          <w:lang w:eastAsia="it-IT"/>
        </w:rPr>
      </w:pPr>
    </w:p>
    <w:p w14:paraId="17B633C1" w14:textId="77777777" w:rsidR="00E44688" w:rsidRPr="009A3E52" w:rsidRDefault="00E44688" w:rsidP="00E44688">
      <w:pPr>
        <w:autoSpaceDE w:val="0"/>
        <w:autoSpaceDN w:val="0"/>
        <w:adjustRightInd w:val="0"/>
        <w:spacing w:after="0" w:line="240" w:lineRule="auto"/>
        <w:ind w:left="360" w:hanging="360"/>
        <w:jc w:val="center"/>
        <w:rPr>
          <w:rFonts w:cstheme="minorHAnsi"/>
          <w:b/>
          <w:bCs/>
          <w:color w:val="0000FF"/>
          <w:sz w:val="31"/>
          <w:szCs w:val="31"/>
          <w:lang w:eastAsia="it-IT"/>
        </w:rPr>
      </w:pPr>
      <w:r w:rsidRPr="009A3E52">
        <w:rPr>
          <w:rFonts w:cstheme="minorHAnsi"/>
          <w:b/>
          <w:bCs/>
          <w:color w:val="0000FF"/>
          <w:sz w:val="31"/>
          <w:szCs w:val="31"/>
          <w:lang w:eastAsia="it-IT"/>
        </w:rPr>
        <w:t>Autenticità della rivelazione a Paolo (11-24)</w:t>
      </w:r>
    </w:p>
    <w:p w14:paraId="43EC3AF8" w14:textId="05DEE5A1" w:rsidR="00E44688" w:rsidRPr="009A3E52" w:rsidRDefault="00E44688" w:rsidP="00E44688">
      <w:pPr>
        <w:autoSpaceDE w:val="0"/>
        <w:autoSpaceDN w:val="0"/>
        <w:adjustRightInd w:val="0"/>
        <w:spacing w:after="0" w:line="240" w:lineRule="auto"/>
        <w:ind w:left="360" w:hanging="360"/>
        <w:jc w:val="both"/>
        <w:rPr>
          <w:rFonts w:cstheme="minorHAnsi"/>
          <w:b/>
          <w:bCs/>
          <w:color w:val="000000"/>
          <w:sz w:val="31"/>
          <w:szCs w:val="31"/>
          <w:lang w:eastAsia="it-IT"/>
        </w:rPr>
      </w:pPr>
      <w:r w:rsidRPr="009A3E52">
        <w:rPr>
          <w:rFonts w:cstheme="minorHAnsi"/>
          <w:b/>
          <w:bCs/>
          <w:color w:val="000000"/>
          <w:sz w:val="31"/>
          <w:szCs w:val="31"/>
          <w:lang w:eastAsia="it-IT"/>
        </w:rPr>
        <w:t>v. 11-12</w:t>
      </w:r>
      <w:r w:rsidR="0033357A" w:rsidRPr="009A3E52">
        <w:rPr>
          <w:rFonts w:cstheme="minorHAnsi"/>
          <w:b/>
          <w:bCs/>
          <w:color w:val="000000"/>
          <w:sz w:val="31"/>
          <w:szCs w:val="31"/>
          <w:lang w:eastAsia="it-IT"/>
        </w:rPr>
        <w:t>-</w:t>
      </w:r>
      <w:r w:rsidRPr="009A3E52">
        <w:rPr>
          <w:rFonts w:cstheme="minorHAnsi"/>
          <w:b/>
          <w:bCs/>
          <w:color w:val="000000"/>
          <w:sz w:val="31"/>
          <w:szCs w:val="31"/>
          <w:lang w:eastAsia="it-IT"/>
        </w:rPr>
        <w:t xml:space="preserve"> Il Vangelo di Paolo è rivelazione diretta di Cristo.</w:t>
      </w:r>
    </w:p>
    <w:p w14:paraId="589F1D59" w14:textId="77777777" w:rsidR="00E44688" w:rsidRPr="009A3E52" w:rsidRDefault="00E44688" w:rsidP="00E44688">
      <w:pPr>
        <w:autoSpaceDE w:val="0"/>
        <w:autoSpaceDN w:val="0"/>
        <w:adjustRightInd w:val="0"/>
        <w:spacing w:after="0" w:line="240" w:lineRule="auto"/>
        <w:ind w:left="360" w:hanging="360"/>
        <w:jc w:val="both"/>
        <w:rPr>
          <w:rFonts w:cstheme="minorHAnsi"/>
          <w:color w:val="000000"/>
          <w:sz w:val="31"/>
          <w:szCs w:val="31"/>
          <w:lang w:eastAsia="it-IT"/>
        </w:rPr>
      </w:pPr>
      <w:r w:rsidRPr="009A3E52">
        <w:rPr>
          <w:rFonts w:cstheme="minorHAnsi"/>
          <w:color w:val="000000"/>
          <w:sz w:val="31"/>
          <w:szCs w:val="31"/>
          <w:lang w:eastAsia="it-IT"/>
        </w:rPr>
        <w:t></w:t>
      </w:r>
      <w:r w:rsidRPr="009A3E52">
        <w:rPr>
          <w:rFonts w:cstheme="minorHAnsi"/>
          <w:color w:val="000000"/>
          <w:sz w:val="31"/>
          <w:szCs w:val="31"/>
          <w:lang w:eastAsia="it-IT"/>
        </w:rPr>
        <w:tab/>
      </w:r>
      <w:r w:rsidRPr="009A3E52">
        <w:rPr>
          <w:rFonts w:cstheme="minorHAnsi"/>
          <w:i/>
          <w:iCs/>
          <w:color w:val="0000FF"/>
          <w:sz w:val="31"/>
          <w:szCs w:val="31"/>
          <w:lang w:eastAsia="it-IT"/>
        </w:rPr>
        <w:t>«E invero, fratelli, io vi dichiaro che l’Evangelo da me annunziato non è secondo l’uomo; poiché io stesso non l’ho ricevuto né l’ho imparato da alcun uomo, ma l’ho ricevuto per rivelazione di Gesù Cristo»</w:t>
      </w:r>
      <w:r w:rsidRPr="009A3E52">
        <w:rPr>
          <w:rFonts w:cstheme="minorHAnsi"/>
          <w:i/>
          <w:iCs/>
          <w:color w:val="000000"/>
          <w:sz w:val="31"/>
          <w:szCs w:val="31"/>
          <w:lang w:eastAsia="it-IT"/>
        </w:rPr>
        <w:t xml:space="preserve"> </w:t>
      </w:r>
      <w:r w:rsidRPr="009A3E52">
        <w:rPr>
          <w:rFonts w:cstheme="minorHAnsi"/>
          <w:color w:val="000000"/>
          <w:sz w:val="31"/>
          <w:szCs w:val="31"/>
          <w:lang w:eastAsia="it-IT"/>
        </w:rPr>
        <w:t>(</w:t>
      </w:r>
      <w:r w:rsidRPr="009A3E52">
        <w:rPr>
          <w:rFonts w:cstheme="minorHAnsi"/>
          <w:b/>
          <w:bCs/>
          <w:color w:val="000000"/>
          <w:sz w:val="31"/>
          <w:szCs w:val="31"/>
          <w:highlight w:val="yellow"/>
          <w:lang w:eastAsia="it-IT"/>
        </w:rPr>
        <w:t>11-12</w:t>
      </w:r>
      <w:r w:rsidRPr="009A3E52">
        <w:rPr>
          <w:rFonts w:cstheme="minorHAnsi"/>
          <w:color w:val="000000"/>
          <w:sz w:val="31"/>
          <w:szCs w:val="31"/>
          <w:lang w:eastAsia="it-IT"/>
        </w:rPr>
        <w:t>). L’Evangelo predicato da Paolo, dunque, non è dottrina inventata dagli uomini, non è un ritrovato per soddisfare le esigenze della natura umana, non è un sistema attrattivo che passa per le vie sociali e neanche è stato da lui imparato per mezzo di qualche uomo (</w:t>
      </w:r>
      <w:r w:rsidRPr="009A3E52">
        <w:rPr>
          <w:rFonts w:cstheme="minorHAnsi"/>
          <w:b/>
          <w:bCs/>
          <w:color w:val="000000"/>
          <w:sz w:val="31"/>
          <w:szCs w:val="31"/>
          <w:highlight w:val="yellow"/>
          <w:lang w:eastAsia="it-IT"/>
        </w:rPr>
        <w:t>Colossesi 3:1</w:t>
      </w:r>
      <w:r w:rsidRPr="009A3E52">
        <w:rPr>
          <w:rFonts w:cstheme="minorHAnsi"/>
          <w:color w:val="000000"/>
          <w:sz w:val="31"/>
          <w:szCs w:val="31"/>
          <w:lang w:eastAsia="it-IT"/>
        </w:rPr>
        <w:t>). Notiamo qui le dichiarazioni difensive di Paolo:</w:t>
      </w:r>
    </w:p>
    <w:p w14:paraId="6B35D6B1" w14:textId="77777777" w:rsidR="00E44688" w:rsidRPr="009A3E52" w:rsidRDefault="00E44688" w:rsidP="00E44688">
      <w:pPr>
        <w:autoSpaceDE w:val="0"/>
        <w:autoSpaceDN w:val="0"/>
        <w:adjustRightInd w:val="0"/>
        <w:spacing w:after="0" w:line="240" w:lineRule="auto"/>
        <w:ind w:left="360" w:hanging="360"/>
        <w:jc w:val="both"/>
        <w:rPr>
          <w:rFonts w:cstheme="minorHAnsi"/>
          <w:color w:val="000000"/>
          <w:sz w:val="31"/>
          <w:szCs w:val="31"/>
          <w:lang w:eastAsia="it-IT"/>
        </w:rPr>
      </w:pPr>
      <w:r w:rsidRPr="009A3E52">
        <w:rPr>
          <w:rFonts w:cstheme="minorHAnsi"/>
          <w:color w:val="000000"/>
          <w:sz w:val="31"/>
          <w:szCs w:val="31"/>
          <w:lang w:eastAsia="it-IT"/>
        </w:rPr>
        <w:t>1)</w:t>
      </w:r>
      <w:r w:rsidRPr="009A3E52">
        <w:rPr>
          <w:rFonts w:cstheme="minorHAnsi"/>
          <w:color w:val="000000"/>
          <w:sz w:val="31"/>
          <w:szCs w:val="31"/>
          <w:lang w:eastAsia="it-IT"/>
        </w:rPr>
        <w:tab/>
        <w:t>Se dice: «</w:t>
      </w:r>
      <w:r w:rsidRPr="009A3E52">
        <w:rPr>
          <w:rFonts w:cstheme="minorHAnsi"/>
          <w:i/>
          <w:iCs/>
          <w:color w:val="0000FF"/>
          <w:sz w:val="31"/>
          <w:szCs w:val="31"/>
          <w:lang w:eastAsia="it-IT"/>
        </w:rPr>
        <w:t>Io dichiaro che l’Evangelo da me annunziato non è secondo l’uomo</w:t>
      </w:r>
      <w:r w:rsidRPr="009A3E52">
        <w:rPr>
          <w:rFonts w:cstheme="minorHAnsi"/>
          <w:color w:val="000000"/>
          <w:sz w:val="31"/>
          <w:szCs w:val="31"/>
          <w:lang w:eastAsia="it-IT"/>
        </w:rPr>
        <w:t>», significa che lo accusavano di aver ricevuto l’apostolato da un uomo!</w:t>
      </w:r>
    </w:p>
    <w:p w14:paraId="0B7A2BB5" w14:textId="77777777" w:rsidR="00E44688" w:rsidRPr="009A3E52" w:rsidRDefault="00E44688" w:rsidP="00E44688">
      <w:pPr>
        <w:autoSpaceDE w:val="0"/>
        <w:autoSpaceDN w:val="0"/>
        <w:adjustRightInd w:val="0"/>
        <w:spacing w:after="0" w:line="240" w:lineRule="auto"/>
        <w:ind w:left="360" w:hanging="360"/>
        <w:jc w:val="both"/>
        <w:rPr>
          <w:rFonts w:cstheme="minorHAnsi"/>
          <w:color w:val="000000"/>
          <w:sz w:val="31"/>
          <w:szCs w:val="31"/>
          <w:lang w:eastAsia="it-IT"/>
        </w:rPr>
      </w:pPr>
      <w:r w:rsidRPr="009A3E52">
        <w:rPr>
          <w:rFonts w:cstheme="minorHAnsi"/>
          <w:color w:val="000000"/>
          <w:sz w:val="31"/>
          <w:szCs w:val="31"/>
          <w:lang w:eastAsia="it-IT"/>
        </w:rPr>
        <w:t>2)</w:t>
      </w:r>
      <w:r w:rsidRPr="009A3E52">
        <w:rPr>
          <w:rFonts w:cstheme="minorHAnsi"/>
          <w:color w:val="000000"/>
          <w:sz w:val="31"/>
          <w:szCs w:val="31"/>
          <w:lang w:eastAsia="it-IT"/>
        </w:rPr>
        <w:tab/>
        <w:t xml:space="preserve">Se dice: </w:t>
      </w:r>
      <w:r w:rsidRPr="009A3E52">
        <w:rPr>
          <w:rFonts w:cstheme="minorHAnsi"/>
          <w:color w:val="0000FF"/>
          <w:sz w:val="31"/>
          <w:szCs w:val="31"/>
          <w:lang w:eastAsia="it-IT"/>
        </w:rPr>
        <w:t>«Io non l’ho ricevuto né l’ho imparato da alcuno»</w:t>
      </w:r>
      <w:r w:rsidRPr="009A3E52">
        <w:rPr>
          <w:rFonts w:cstheme="minorHAnsi"/>
          <w:color w:val="000000"/>
          <w:sz w:val="31"/>
          <w:szCs w:val="31"/>
          <w:lang w:eastAsia="it-IT"/>
        </w:rPr>
        <w:t>, significa che lo accusavano di predicare ciò che gli veniva ordinato da altri!</w:t>
      </w:r>
    </w:p>
    <w:p w14:paraId="68EB6557" w14:textId="77777777" w:rsidR="00E44688" w:rsidRPr="009A3E52" w:rsidRDefault="00E44688" w:rsidP="00E44688">
      <w:pPr>
        <w:autoSpaceDE w:val="0"/>
        <w:autoSpaceDN w:val="0"/>
        <w:adjustRightInd w:val="0"/>
        <w:spacing w:after="0" w:line="240" w:lineRule="auto"/>
        <w:ind w:left="360" w:hanging="360"/>
        <w:jc w:val="both"/>
        <w:rPr>
          <w:rFonts w:cstheme="minorHAnsi"/>
          <w:color w:val="000000"/>
          <w:sz w:val="31"/>
          <w:szCs w:val="31"/>
          <w:lang w:eastAsia="it-IT"/>
        </w:rPr>
      </w:pPr>
      <w:r w:rsidRPr="009A3E52">
        <w:rPr>
          <w:rFonts w:cstheme="minorHAnsi"/>
          <w:color w:val="000000"/>
          <w:sz w:val="31"/>
          <w:szCs w:val="31"/>
          <w:lang w:eastAsia="it-IT"/>
        </w:rPr>
        <w:t>3)</w:t>
      </w:r>
      <w:r w:rsidRPr="009A3E52">
        <w:rPr>
          <w:rFonts w:cstheme="minorHAnsi"/>
          <w:color w:val="000000"/>
          <w:sz w:val="31"/>
          <w:szCs w:val="31"/>
          <w:lang w:eastAsia="it-IT"/>
        </w:rPr>
        <w:tab/>
        <w:t xml:space="preserve">Se dice: </w:t>
      </w:r>
      <w:r w:rsidRPr="009A3E52">
        <w:rPr>
          <w:rFonts w:cstheme="minorHAnsi"/>
          <w:color w:val="0000FF"/>
          <w:sz w:val="31"/>
          <w:szCs w:val="31"/>
          <w:lang w:eastAsia="it-IT"/>
        </w:rPr>
        <w:t>«Io l’ho ricevuto direttamente da Gesù Cristo»</w:t>
      </w:r>
      <w:r w:rsidRPr="009A3E52">
        <w:rPr>
          <w:rFonts w:cstheme="minorHAnsi"/>
          <w:color w:val="000000"/>
          <w:sz w:val="31"/>
          <w:szCs w:val="31"/>
          <w:lang w:eastAsia="it-IT"/>
        </w:rPr>
        <w:t>, significa che non gli riconoscevano l’apostolato come ai Dodici!</w:t>
      </w:r>
    </w:p>
    <w:p w14:paraId="00C88E75" w14:textId="77777777" w:rsidR="0033357A" w:rsidRPr="009A3E52" w:rsidRDefault="00E44688" w:rsidP="0033357A">
      <w:pPr>
        <w:autoSpaceDE w:val="0"/>
        <w:autoSpaceDN w:val="0"/>
        <w:adjustRightInd w:val="0"/>
        <w:spacing w:after="0" w:line="240" w:lineRule="auto"/>
        <w:ind w:left="360" w:hanging="360"/>
        <w:jc w:val="both"/>
        <w:rPr>
          <w:rFonts w:cstheme="minorHAnsi"/>
          <w:color w:val="000000"/>
          <w:sz w:val="31"/>
          <w:szCs w:val="31"/>
          <w:lang w:eastAsia="it-IT"/>
        </w:rPr>
      </w:pPr>
      <w:r w:rsidRPr="009A3E52">
        <w:rPr>
          <w:rFonts w:cstheme="minorHAnsi"/>
          <w:color w:val="000000"/>
          <w:sz w:val="31"/>
          <w:szCs w:val="31"/>
          <w:lang w:eastAsia="it-IT"/>
        </w:rPr>
        <w:t>4)</w:t>
      </w:r>
      <w:r w:rsidRPr="009A3E52">
        <w:rPr>
          <w:rFonts w:cstheme="minorHAnsi"/>
          <w:color w:val="000000"/>
          <w:sz w:val="31"/>
          <w:szCs w:val="31"/>
          <w:lang w:eastAsia="it-IT"/>
        </w:rPr>
        <w:tab/>
        <w:t xml:space="preserve">Se dice che </w:t>
      </w:r>
      <w:r w:rsidRPr="009A3E52">
        <w:rPr>
          <w:rFonts w:cstheme="minorHAnsi"/>
          <w:color w:val="0000FF"/>
          <w:sz w:val="31"/>
          <w:szCs w:val="31"/>
          <w:lang w:eastAsia="it-IT"/>
        </w:rPr>
        <w:t>«Giacomo, Pietro e Giovanni, diedero a lui e a Barnaba la mano d’associazione»</w:t>
      </w:r>
      <w:r w:rsidRPr="009A3E52">
        <w:rPr>
          <w:rFonts w:cstheme="minorHAnsi"/>
          <w:color w:val="000000"/>
          <w:sz w:val="31"/>
          <w:szCs w:val="31"/>
          <w:lang w:eastAsia="it-IT"/>
        </w:rPr>
        <w:t xml:space="preserve"> (</w:t>
      </w:r>
      <w:r w:rsidRPr="009A3E52">
        <w:rPr>
          <w:rFonts w:cstheme="minorHAnsi"/>
          <w:b/>
          <w:bCs/>
          <w:color w:val="000000"/>
          <w:sz w:val="31"/>
          <w:szCs w:val="31"/>
          <w:highlight w:val="yellow"/>
          <w:lang w:eastAsia="it-IT"/>
        </w:rPr>
        <w:t>2:9</w:t>
      </w:r>
      <w:r w:rsidRPr="009A3E52">
        <w:rPr>
          <w:rFonts w:cstheme="minorHAnsi"/>
          <w:color w:val="000000"/>
          <w:sz w:val="31"/>
          <w:szCs w:val="31"/>
          <w:lang w:eastAsia="it-IT"/>
        </w:rPr>
        <w:t>), significa che alcuni andavano dichiarando che gli Apostoli non riconoscevano a Paolo alcuna autorità apostolica</w:t>
      </w:r>
      <w:r w:rsidR="0033357A" w:rsidRPr="009A3E52">
        <w:rPr>
          <w:rFonts w:cstheme="minorHAnsi"/>
          <w:color w:val="000000"/>
          <w:sz w:val="31"/>
          <w:szCs w:val="31"/>
          <w:lang w:eastAsia="it-IT"/>
        </w:rPr>
        <w:t>!</w:t>
      </w:r>
    </w:p>
    <w:p w14:paraId="53BCA701" w14:textId="143E8C77" w:rsidR="00E44688" w:rsidRPr="009A3E52" w:rsidRDefault="0033357A" w:rsidP="0033357A">
      <w:pPr>
        <w:autoSpaceDE w:val="0"/>
        <w:autoSpaceDN w:val="0"/>
        <w:adjustRightInd w:val="0"/>
        <w:spacing w:after="0" w:line="240" w:lineRule="auto"/>
        <w:ind w:left="360" w:hanging="360"/>
        <w:jc w:val="both"/>
        <w:rPr>
          <w:rFonts w:cstheme="minorHAnsi"/>
          <w:color w:val="000000"/>
          <w:sz w:val="31"/>
          <w:szCs w:val="31"/>
          <w:lang w:eastAsia="it-IT"/>
        </w:rPr>
      </w:pPr>
      <w:r w:rsidRPr="009A3E52">
        <w:rPr>
          <w:rFonts w:cstheme="minorHAnsi"/>
          <w:color w:val="000000"/>
          <w:sz w:val="31"/>
          <w:szCs w:val="31"/>
          <w:lang w:eastAsia="it-IT"/>
        </w:rPr>
        <w:t xml:space="preserve">5) </w:t>
      </w:r>
      <w:r w:rsidR="00E44688" w:rsidRPr="009A3E52">
        <w:rPr>
          <w:rFonts w:cstheme="minorHAnsi"/>
          <w:color w:val="000000"/>
          <w:sz w:val="31"/>
          <w:szCs w:val="31"/>
          <w:lang w:eastAsia="it-IT"/>
        </w:rPr>
        <w:t xml:space="preserve">Se dice </w:t>
      </w:r>
      <w:r w:rsidR="00E44688" w:rsidRPr="009A3E52">
        <w:rPr>
          <w:rFonts w:cstheme="minorHAnsi"/>
          <w:i/>
          <w:iCs/>
          <w:color w:val="0000FF"/>
          <w:sz w:val="31"/>
          <w:szCs w:val="31"/>
          <w:lang w:eastAsia="it-IT"/>
        </w:rPr>
        <w:t>«L’ho ricevuto per rivelazione di Gesù Cristo»</w:t>
      </w:r>
      <w:r w:rsidR="00E44688" w:rsidRPr="009A3E52">
        <w:rPr>
          <w:rFonts w:cstheme="minorHAnsi"/>
          <w:color w:val="000000"/>
          <w:sz w:val="31"/>
          <w:szCs w:val="31"/>
          <w:lang w:eastAsia="it-IT"/>
        </w:rPr>
        <w:t xml:space="preserve"> (</w:t>
      </w:r>
      <w:r w:rsidR="00E44688" w:rsidRPr="009A3E52">
        <w:rPr>
          <w:rFonts w:cstheme="minorHAnsi"/>
          <w:b/>
          <w:bCs/>
          <w:color w:val="000000"/>
          <w:sz w:val="31"/>
          <w:szCs w:val="31"/>
          <w:highlight w:val="yellow"/>
          <w:lang w:eastAsia="it-IT"/>
        </w:rPr>
        <w:t>12</w:t>
      </w:r>
      <w:r w:rsidR="00E44688" w:rsidRPr="009A3E52">
        <w:rPr>
          <w:rFonts w:cstheme="minorHAnsi"/>
          <w:color w:val="000000"/>
          <w:sz w:val="31"/>
          <w:szCs w:val="31"/>
          <w:lang w:eastAsia="it-IT"/>
        </w:rPr>
        <w:t>), significa che il Vangelo che ha predicato è stato autentico, per diretta rivelazione divina. Il fatto descritto da Paolo è un grande insegnamento per tutti i Cristiani e i predicatori di oggi: chiunque vuole parlare e predicare sulle cose di Dio, deve affidarsi unicamente al Vangelo che è «stato già annunziato» a suo tempo. Per quale remoto motivo noi dovremmo affidarci ad un vangelo diverso?</w:t>
      </w:r>
    </w:p>
    <w:p w14:paraId="075FABE1" w14:textId="036D1AED" w:rsidR="00E44688" w:rsidRPr="009A3E52" w:rsidRDefault="00E44688" w:rsidP="00E44688">
      <w:pPr>
        <w:autoSpaceDE w:val="0"/>
        <w:autoSpaceDN w:val="0"/>
        <w:adjustRightInd w:val="0"/>
        <w:spacing w:after="0" w:line="240" w:lineRule="auto"/>
        <w:ind w:left="360" w:hanging="360"/>
        <w:jc w:val="both"/>
        <w:rPr>
          <w:rFonts w:cstheme="minorHAnsi"/>
          <w:color w:val="000000"/>
          <w:sz w:val="31"/>
          <w:szCs w:val="31"/>
          <w:lang w:eastAsia="it-IT"/>
        </w:rPr>
      </w:pPr>
      <w:r w:rsidRPr="009A3E52">
        <w:rPr>
          <w:rFonts w:cstheme="minorHAnsi"/>
          <w:b/>
          <w:bCs/>
          <w:color w:val="000000"/>
          <w:sz w:val="31"/>
          <w:szCs w:val="31"/>
          <w:lang w:eastAsia="it-IT"/>
        </w:rPr>
        <w:t xml:space="preserve">v. 13-14 </w:t>
      </w:r>
      <w:r w:rsidR="0033357A" w:rsidRPr="009A3E52">
        <w:rPr>
          <w:rFonts w:cstheme="minorHAnsi"/>
          <w:b/>
          <w:bCs/>
          <w:color w:val="000000"/>
          <w:sz w:val="31"/>
          <w:szCs w:val="31"/>
          <w:lang w:eastAsia="it-IT"/>
        </w:rPr>
        <w:t>-</w:t>
      </w:r>
      <w:r w:rsidRPr="009A3E52">
        <w:rPr>
          <w:rFonts w:cstheme="minorHAnsi"/>
          <w:b/>
          <w:bCs/>
          <w:color w:val="000000"/>
          <w:sz w:val="31"/>
          <w:szCs w:val="31"/>
          <w:lang w:eastAsia="it-IT"/>
        </w:rPr>
        <w:t xml:space="preserve"> Il suo esempio di conversione con il Vangelo.</w:t>
      </w:r>
    </w:p>
    <w:p w14:paraId="7C519A65" w14:textId="6065C883" w:rsidR="00E44688" w:rsidRPr="009A3E52" w:rsidRDefault="00E44688" w:rsidP="00E44688">
      <w:pPr>
        <w:autoSpaceDE w:val="0"/>
        <w:autoSpaceDN w:val="0"/>
        <w:adjustRightInd w:val="0"/>
        <w:spacing w:after="0" w:line="240" w:lineRule="auto"/>
        <w:ind w:left="360" w:hanging="360"/>
        <w:jc w:val="both"/>
        <w:rPr>
          <w:rFonts w:cstheme="minorHAnsi"/>
          <w:i/>
          <w:iCs/>
          <w:color w:val="000000"/>
          <w:sz w:val="31"/>
          <w:szCs w:val="31"/>
          <w:lang w:eastAsia="it-IT"/>
        </w:rPr>
      </w:pPr>
      <w:r w:rsidRPr="009A3E52">
        <w:rPr>
          <w:rFonts w:cstheme="minorHAnsi"/>
          <w:color w:val="000000"/>
          <w:sz w:val="31"/>
          <w:szCs w:val="31"/>
          <w:lang w:eastAsia="it-IT"/>
        </w:rPr>
        <w:t></w:t>
      </w:r>
      <w:r w:rsidRPr="009A3E52">
        <w:rPr>
          <w:rFonts w:cstheme="minorHAnsi"/>
          <w:color w:val="000000"/>
          <w:sz w:val="31"/>
          <w:szCs w:val="31"/>
          <w:lang w:eastAsia="it-IT"/>
        </w:rPr>
        <w:tab/>
      </w:r>
      <w:r w:rsidRPr="009A3E52">
        <w:rPr>
          <w:rFonts w:cstheme="minorHAnsi"/>
          <w:i/>
          <w:iCs/>
          <w:color w:val="0000FF"/>
          <w:sz w:val="31"/>
          <w:szCs w:val="31"/>
          <w:lang w:eastAsia="it-IT"/>
        </w:rPr>
        <w:t>«Difatti voi avete udito quale sia stata la mia condotta nel passato, quando ero nel giudaismo; come perseguitavo a tutto potere la Chiesa di Dio e la devastavo…»</w:t>
      </w:r>
      <w:r w:rsidRPr="009A3E52">
        <w:rPr>
          <w:rFonts w:cstheme="minorHAnsi"/>
          <w:i/>
          <w:iCs/>
          <w:color w:val="000000"/>
          <w:sz w:val="31"/>
          <w:szCs w:val="31"/>
          <w:lang w:eastAsia="it-IT"/>
        </w:rPr>
        <w:t xml:space="preserve"> (</w:t>
      </w:r>
      <w:r w:rsidRPr="009A3E52">
        <w:rPr>
          <w:rFonts w:cstheme="minorHAnsi"/>
          <w:b/>
          <w:bCs/>
          <w:i/>
          <w:iCs/>
          <w:color w:val="000000"/>
          <w:sz w:val="31"/>
          <w:szCs w:val="31"/>
          <w:highlight w:val="yellow"/>
          <w:lang w:eastAsia="it-IT"/>
        </w:rPr>
        <w:t>13</w:t>
      </w:r>
      <w:r w:rsidRPr="009A3E52">
        <w:rPr>
          <w:rFonts w:cstheme="minorHAnsi"/>
          <w:i/>
          <w:iCs/>
          <w:color w:val="000000"/>
          <w:sz w:val="31"/>
          <w:szCs w:val="31"/>
          <w:lang w:eastAsia="it-IT"/>
        </w:rPr>
        <w:t xml:space="preserve">); </w:t>
      </w:r>
      <w:r w:rsidRPr="009A3E52">
        <w:rPr>
          <w:rFonts w:cstheme="minorHAnsi"/>
          <w:i/>
          <w:iCs/>
          <w:color w:val="0000FF"/>
          <w:sz w:val="31"/>
          <w:szCs w:val="31"/>
          <w:lang w:eastAsia="it-IT"/>
        </w:rPr>
        <w:t>«…e mi segnalavo nel giudaismo più di molti della mia età fra i miei connazionali, essendo estremamente zelante delle tradizioni dei miei padri»</w:t>
      </w:r>
      <w:r w:rsidRPr="009A3E52">
        <w:rPr>
          <w:rFonts w:cstheme="minorHAnsi"/>
          <w:i/>
          <w:iCs/>
          <w:color w:val="000000"/>
          <w:sz w:val="31"/>
          <w:szCs w:val="31"/>
          <w:lang w:eastAsia="it-IT"/>
        </w:rPr>
        <w:t xml:space="preserve"> (</w:t>
      </w:r>
      <w:r w:rsidRPr="009A3E52">
        <w:rPr>
          <w:rFonts w:cstheme="minorHAnsi"/>
          <w:b/>
          <w:bCs/>
          <w:i/>
          <w:iCs/>
          <w:color w:val="000000"/>
          <w:sz w:val="31"/>
          <w:szCs w:val="31"/>
          <w:highlight w:val="yellow"/>
          <w:lang w:eastAsia="it-IT"/>
        </w:rPr>
        <w:t>14</w:t>
      </w:r>
      <w:r w:rsidRPr="009A3E52">
        <w:rPr>
          <w:rFonts w:cstheme="minorHAnsi"/>
          <w:i/>
          <w:iCs/>
          <w:color w:val="000000"/>
          <w:sz w:val="31"/>
          <w:szCs w:val="31"/>
          <w:lang w:eastAsia="it-IT"/>
        </w:rPr>
        <w:t xml:space="preserve">). </w:t>
      </w:r>
      <w:r w:rsidRPr="009A3E52">
        <w:rPr>
          <w:rFonts w:cstheme="minorHAnsi"/>
          <w:color w:val="000000"/>
          <w:sz w:val="31"/>
          <w:szCs w:val="31"/>
          <w:lang w:eastAsia="it-IT"/>
        </w:rPr>
        <w:t>Paolo mette in evidenza la sua condotta del passato, non solo per far risaltare quale era la sua devozione a Dio, difendendo la dottrina ebraica, in quanto «perseguitava la Chiesa», si «segnalava fra i suoi coetanei e connazionali», «era estremamente zelante nella tradizione dei padri»; ma anche e soprattutto per dimostrare la potenza modificante del Vangelo di Cristo! L’Evangelo è di natura divina ed è indispensabile per il</w:t>
      </w:r>
      <w:r w:rsidR="0033357A" w:rsidRPr="009A3E52">
        <w:rPr>
          <w:rFonts w:cstheme="minorHAnsi"/>
          <w:color w:val="000000"/>
          <w:sz w:val="31"/>
          <w:szCs w:val="31"/>
          <w:lang w:eastAsia="it-IT"/>
        </w:rPr>
        <w:t xml:space="preserve"> rinnovamento</w:t>
      </w:r>
      <w:r w:rsidRPr="009A3E52">
        <w:rPr>
          <w:rFonts w:cstheme="minorHAnsi"/>
          <w:color w:val="000000"/>
          <w:sz w:val="31"/>
          <w:szCs w:val="31"/>
          <w:lang w:eastAsia="it-IT"/>
        </w:rPr>
        <w:t xml:space="preserve"> del cuore e del sentimento umano (</w:t>
      </w:r>
      <w:r w:rsidRPr="009A3E52">
        <w:rPr>
          <w:rFonts w:cstheme="minorHAnsi"/>
          <w:b/>
          <w:bCs/>
          <w:color w:val="0000FF"/>
          <w:sz w:val="31"/>
          <w:szCs w:val="31"/>
          <w:lang w:eastAsia="it-IT"/>
        </w:rPr>
        <w:t>Romani 12:1-2</w:t>
      </w:r>
      <w:r w:rsidRPr="009A3E52">
        <w:rPr>
          <w:rFonts w:cstheme="minorHAnsi"/>
          <w:color w:val="000000"/>
          <w:sz w:val="31"/>
          <w:szCs w:val="31"/>
          <w:lang w:eastAsia="it-IT"/>
        </w:rPr>
        <w:t>). Paolo porta la sua vita come esempio. La sua condotta nel Giudaismo era deplorevole, ma il Vangelo messo a contatto con il suo cuore «dagli stimoli buoni» (</w:t>
      </w:r>
      <w:r w:rsidRPr="009A3E52">
        <w:rPr>
          <w:rFonts w:cstheme="minorHAnsi"/>
          <w:b/>
          <w:bCs/>
          <w:color w:val="000000"/>
          <w:sz w:val="31"/>
          <w:szCs w:val="31"/>
          <w:highlight w:val="yellow"/>
          <w:lang w:eastAsia="it-IT"/>
        </w:rPr>
        <w:t>Atti 26:14</w:t>
      </w:r>
      <w:r w:rsidRPr="009A3E52">
        <w:rPr>
          <w:rFonts w:cstheme="minorHAnsi"/>
          <w:color w:val="000000"/>
          <w:sz w:val="31"/>
          <w:szCs w:val="31"/>
          <w:lang w:eastAsia="it-IT"/>
        </w:rPr>
        <w:t xml:space="preserve">), sprigiona e manda ad effetto tutta la sua potenza e </w:t>
      </w:r>
      <w:r w:rsidRPr="009A3E52">
        <w:rPr>
          <w:rFonts w:cstheme="minorHAnsi"/>
          <w:color w:val="000000"/>
          <w:sz w:val="31"/>
          <w:szCs w:val="31"/>
          <w:lang w:eastAsia="it-IT"/>
        </w:rPr>
        <w:lastRenderedPageBreak/>
        <w:t>Paolo cambia totalmente i suoi sentimenti, il suo comportamento, la sua mentalità, la sua attitudine! Egli da persecutore diventa il perseguitato, da sgradito diventa gradito, da oppositore diventa difensore tenace della Verità, da devastatore si trasforma in costruttore della Chiesa! Questa è la potenza del Vangelo, e solo quello di Cristo può tanto!</w:t>
      </w:r>
    </w:p>
    <w:p w14:paraId="619D15B7" w14:textId="77777777" w:rsidR="00E44688" w:rsidRPr="009A3E52" w:rsidRDefault="00E44688" w:rsidP="00E44688">
      <w:pPr>
        <w:autoSpaceDE w:val="0"/>
        <w:autoSpaceDN w:val="0"/>
        <w:adjustRightInd w:val="0"/>
        <w:spacing w:after="0" w:line="240" w:lineRule="auto"/>
        <w:ind w:left="360" w:hanging="360"/>
        <w:jc w:val="both"/>
        <w:rPr>
          <w:rFonts w:cstheme="minorHAnsi"/>
          <w:color w:val="000000"/>
          <w:sz w:val="31"/>
          <w:szCs w:val="31"/>
          <w:lang w:eastAsia="it-IT"/>
        </w:rPr>
      </w:pPr>
      <w:r w:rsidRPr="009A3E52">
        <w:rPr>
          <w:rFonts w:cstheme="minorHAnsi"/>
          <w:b/>
          <w:bCs/>
          <w:color w:val="000000"/>
          <w:sz w:val="31"/>
          <w:szCs w:val="31"/>
          <w:lang w:eastAsia="it-IT"/>
        </w:rPr>
        <w:t>v. 15-16- Egli non è predestinato, ma preconosciuto.</w:t>
      </w:r>
    </w:p>
    <w:p w14:paraId="62570597" w14:textId="77777777" w:rsidR="00E44688" w:rsidRPr="009A3E52" w:rsidRDefault="00E44688" w:rsidP="00E44688">
      <w:pPr>
        <w:autoSpaceDE w:val="0"/>
        <w:autoSpaceDN w:val="0"/>
        <w:adjustRightInd w:val="0"/>
        <w:spacing w:after="0" w:line="240" w:lineRule="auto"/>
        <w:ind w:left="360" w:hanging="360"/>
        <w:jc w:val="both"/>
        <w:rPr>
          <w:rFonts w:cstheme="minorHAnsi"/>
          <w:i/>
          <w:iCs/>
          <w:color w:val="000000"/>
          <w:sz w:val="31"/>
          <w:szCs w:val="31"/>
          <w:lang w:eastAsia="it-IT"/>
        </w:rPr>
      </w:pPr>
      <w:r w:rsidRPr="009A3E52">
        <w:rPr>
          <w:rFonts w:cstheme="minorHAnsi"/>
          <w:color w:val="000000"/>
          <w:sz w:val="31"/>
          <w:szCs w:val="31"/>
          <w:lang w:eastAsia="it-IT"/>
        </w:rPr>
        <w:t></w:t>
      </w:r>
      <w:r w:rsidRPr="009A3E52">
        <w:rPr>
          <w:rFonts w:cstheme="minorHAnsi"/>
          <w:color w:val="000000"/>
          <w:sz w:val="31"/>
          <w:szCs w:val="31"/>
          <w:lang w:eastAsia="it-IT"/>
        </w:rPr>
        <w:tab/>
      </w:r>
      <w:r w:rsidRPr="009A3E52">
        <w:rPr>
          <w:rFonts w:cstheme="minorHAnsi"/>
          <w:i/>
          <w:iCs/>
          <w:color w:val="0000FF"/>
          <w:sz w:val="31"/>
          <w:szCs w:val="31"/>
          <w:lang w:eastAsia="it-IT"/>
        </w:rPr>
        <w:t>«Ma quando Iddio, che m’aveva appartato fin dal seno di mia madre e m’ha chiamato mediante la sua grazia, si compiacque di rivelare in me il suo Figliuolo perché io lo annunziassi fra i Gentili, io non mi consigliai con carne e sangue»</w:t>
      </w:r>
      <w:r w:rsidRPr="009A3E52">
        <w:rPr>
          <w:rFonts w:cstheme="minorHAnsi"/>
          <w:i/>
          <w:iCs/>
          <w:color w:val="000000"/>
          <w:sz w:val="31"/>
          <w:szCs w:val="31"/>
          <w:lang w:eastAsia="it-IT"/>
        </w:rPr>
        <w:t xml:space="preserve"> (</w:t>
      </w:r>
      <w:r w:rsidRPr="009A3E52">
        <w:rPr>
          <w:rFonts w:cstheme="minorHAnsi"/>
          <w:b/>
          <w:bCs/>
          <w:i/>
          <w:iCs/>
          <w:color w:val="000000"/>
          <w:sz w:val="31"/>
          <w:szCs w:val="31"/>
          <w:highlight w:val="yellow"/>
          <w:lang w:eastAsia="it-IT"/>
        </w:rPr>
        <w:t>15-16</w:t>
      </w:r>
      <w:r w:rsidRPr="009A3E52">
        <w:rPr>
          <w:rFonts w:cstheme="minorHAnsi"/>
          <w:i/>
          <w:iCs/>
          <w:color w:val="000000"/>
          <w:sz w:val="31"/>
          <w:szCs w:val="31"/>
          <w:lang w:eastAsia="it-IT"/>
        </w:rPr>
        <w:t xml:space="preserve">). </w:t>
      </w:r>
      <w:r w:rsidRPr="009A3E52">
        <w:rPr>
          <w:rFonts w:cstheme="minorHAnsi"/>
          <w:color w:val="000000"/>
          <w:sz w:val="31"/>
          <w:szCs w:val="31"/>
          <w:lang w:eastAsia="it-IT"/>
        </w:rPr>
        <w:t>Non che Paolo viene prescelto al posto di un altro come se fosse predestinato. Dio lo ha scelto ma senza forzarne la volontà. Il fatto è che il Signore conosce di quale pasta è fatto Paolo, ancor prima della sua nascita. Dio già sa che Paolo si sarebbe convertito e che con il suo temperamento avrebbe lottato per l’espansione del Cristianesimo, così come aveva lottato per la difesa del Giudaismo (</w:t>
      </w:r>
      <w:r w:rsidRPr="009A3E52">
        <w:rPr>
          <w:rFonts w:cstheme="minorHAnsi"/>
          <w:b/>
          <w:bCs/>
          <w:color w:val="000000"/>
          <w:sz w:val="31"/>
          <w:szCs w:val="31"/>
          <w:highlight w:val="yellow"/>
          <w:lang w:eastAsia="it-IT"/>
        </w:rPr>
        <w:t>Romani 8:28-30</w:t>
      </w:r>
      <w:r w:rsidRPr="009A3E52">
        <w:rPr>
          <w:rFonts w:cstheme="minorHAnsi"/>
          <w:color w:val="000000"/>
          <w:sz w:val="31"/>
          <w:szCs w:val="31"/>
          <w:lang w:eastAsia="it-IT"/>
        </w:rPr>
        <w:t>). E difatti lo ha scelto per rivelargli «Gesù Cristo, affinché lo annunziasse ai Gentili» (</w:t>
      </w:r>
      <w:r w:rsidRPr="009A3E52">
        <w:rPr>
          <w:rFonts w:cstheme="minorHAnsi"/>
          <w:b/>
          <w:bCs/>
          <w:color w:val="000000"/>
          <w:sz w:val="31"/>
          <w:szCs w:val="31"/>
          <w:highlight w:val="yellow"/>
          <w:lang w:eastAsia="it-IT"/>
        </w:rPr>
        <w:t>16</w:t>
      </w:r>
      <w:r w:rsidRPr="009A3E52">
        <w:rPr>
          <w:rFonts w:cstheme="minorHAnsi"/>
          <w:color w:val="000000"/>
          <w:sz w:val="31"/>
          <w:szCs w:val="31"/>
          <w:lang w:eastAsia="it-IT"/>
        </w:rPr>
        <w:t>). A distanza di tempo e da come i fatti sono andati risulta chiaro che Paolo fosse proprio la persona giusta per ricevere la Rivelazione nel modo in cui l’ha ricevuta e per fare il lavoro che ha fatto. Il suo compito più rilevante è di annunziare l’Evangelo ai Gentili. D’altro canto Dio ha sempre scelto gli uomini che avrebbero dovuto lavorare nell’opera più grande e importante per l’umanità:</w:t>
      </w:r>
    </w:p>
    <w:p w14:paraId="3F7E5237" w14:textId="77777777" w:rsidR="00E44688" w:rsidRPr="009A3E52" w:rsidRDefault="00E44688" w:rsidP="00E44688">
      <w:pPr>
        <w:autoSpaceDE w:val="0"/>
        <w:autoSpaceDN w:val="0"/>
        <w:adjustRightInd w:val="0"/>
        <w:spacing w:after="0" w:line="240" w:lineRule="auto"/>
        <w:ind w:left="360" w:hanging="360"/>
        <w:jc w:val="both"/>
        <w:rPr>
          <w:rFonts w:cstheme="minorHAnsi"/>
          <w:color w:val="000000"/>
          <w:sz w:val="31"/>
          <w:szCs w:val="31"/>
          <w:lang w:eastAsia="it-IT"/>
        </w:rPr>
      </w:pPr>
      <w:r w:rsidRPr="009A3E52">
        <w:rPr>
          <w:rFonts w:cstheme="minorHAnsi"/>
          <w:color w:val="000000"/>
          <w:sz w:val="31"/>
          <w:szCs w:val="31"/>
          <w:lang w:eastAsia="it-IT"/>
        </w:rPr>
        <w:t>1)</w:t>
      </w:r>
      <w:r w:rsidRPr="009A3E52">
        <w:rPr>
          <w:rFonts w:cstheme="minorHAnsi"/>
          <w:color w:val="000000"/>
          <w:sz w:val="31"/>
          <w:szCs w:val="31"/>
          <w:lang w:eastAsia="it-IT"/>
        </w:rPr>
        <w:tab/>
        <w:t>Egli scelse Abramo per essere il capostipite del popolo ebreo (Genesi 12:1-2).</w:t>
      </w:r>
    </w:p>
    <w:p w14:paraId="6C24D215" w14:textId="77777777" w:rsidR="00E44688" w:rsidRPr="009A3E52" w:rsidRDefault="00E44688" w:rsidP="00E44688">
      <w:pPr>
        <w:autoSpaceDE w:val="0"/>
        <w:autoSpaceDN w:val="0"/>
        <w:adjustRightInd w:val="0"/>
        <w:spacing w:after="0" w:line="240" w:lineRule="auto"/>
        <w:ind w:left="360" w:hanging="360"/>
        <w:jc w:val="both"/>
        <w:rPr>
          <w:rFonts w:cstheme="minorHAnsi"/>
          <w:color w:val="000000"/>
          <w:sz w:val="31"/>
          <w:szCs w:val="31"/>
          <w:lang w:eastAsia="it-IT"/>
        </w:rPr>
      </w:pPr>
      <w:r w:rsidRPr="009A3E52">
        <w:rPr>
          <w:rFonts w:cstheme="minorHAnsi"/>
          <w:color w:val="000000"/>
          <w:sz w:val="31"/>
          <w:szCs w:val="31"/>
          <w:lang w:eastAsia="it-IT"/>
        </w:rPr>
        <w:t>2)</w:t>
      </w:r>
      <w:r w:rsidRPr="009A3E52">
        <w:rPr>
          <w:rFonts w:cstheme="minorHAnsi"/>
          <w:color w:val="000000"/>
          <w:sz w:val="31"/>
          <w:szCs w:val="31"/>
          <w:lang w:eastAsia="it-IT"/>
        </w:rPr>
        <w:tab/>
        <w:t>Scelse Mosè per liberare il popolo dalla schiavitù egiziana (Esodo 3:4-10).</w:t>
      </w:r>
    </w:p>
    <w:p w14:paraId="5B9C621E" w14:textId="77777777" w:rsidR="00E44688" w:rsidRPr="009A3E52" w:rsidRDefault="00E44688" w:rsidP="00E44688">
      <w:pPr>
        <w:autoSpaceDE w:val="0"/>
        <w:autoSpaceDN w:val="0"/>
        <w:adjustRightInd w:val="0"/>
        <w:spacing w:after="0" w:line="240" w:lineRule="auto"/>
        <w:ind w:left="360" w:hanging="360"/>
        <w:jc w:val="both"/>
        <w:rPr>
          <w:rFonts w:cstheme="minorHAnsi"/>
          <w:color w:val="000000"/>
          <w:sz w:val="31"/>
          <w:szCs w:val="31"/>
          <w:lang w:eastAsia="it-IT"/>
        </w:rPr>
      </w:pPr>
      <w:r w:rsidRPr="009A3E52">
        <w:rPr>
          <w:rFonts w:cstheme="minorHAnsi"/>
          <w:color w:val="000000"/>
          <w:sz w:val="31"/>
          <w:szCs w:val="31"/>
          <w:lang w:eastAsia="it-IT"/>
        </w:rPr>
        <w:t>3)</w:t>
      </w:r>
      <w:r w:rsidRPr="009A3E52">
        <w:rPr>
          <w:rFonts w:cstheme="minorHAnsi"/>
          <w:color w:val="000000"/>
          <w:sz w:val="31"/>
          <w:szCs w:val="31"/>
          <w:lang w:eastAsia="it-IT"/>
        </w:rPr>
        <w:tab/>
        <w:t>Scelse Geremia per essere «profeta» (Geremia 1:5).</w:t>
      </w:r>
    </w:p>
    <w:p w14:paraId="196D07B8" w14:textId="77777777" w:rsidR="00E44688" w:rsidRPr="009A3E52" w:rsidRDefault="00E44688" w:rsidP="00E44688">
      <w:pPr>
        <w:autoSpaceDE w:val="0"/>
        <w:autoSpaceDN w:val="0"/>
        <w:adjustRightInd w:val="0"/>
        <w:spacing w:after="0" w:line="240" w:lineRule="auto"/>
        <w:ind w:left="360" w:hanging="360"/>
        <w:jc w:val="both"/>
        <w:rPr>
          <w:rFonts w:cstheme="minorHAnsi"/>
          <w:color w:val="000000"/>
          <w:sz w:val="31"/>
          <w:szCs w:val="31"/>
          <w:lang w:eastAsia="it-IT"/>
        </w:rPr>
      </w:pPr>
      <w:r w:rsidRPr="009A3E52">
        <w:rPr>
          <w:rFonts w:cstheme="minorHAnsi"/>
          <w:color w:val="000000"/>
          <w:sz w:val="31"/>
          <w:szCs w:val="31"/>
          <w:lang w:eastAsia="it-IT"/>
        </w:rPr>
        <w:t>4)</w:t>
      </w:r>
      <w:r w:rsidRPr="009A3E52">
        <w:rPr>
          <w:rFonts w:cstheme="minorHAnsi"/>
          <w:color w:val="000000"/>
          <w:sz w:val="31"/>
          <w:szCs w:val="31"/>
          <w:lang w:eastAsia="it-IT"/>
        </w:rPr>
        <w:tab/>
        <w:t>Scelse Isaia per «parlare» al popolo (Isaia 6:8-9).</w:t>
      </w:r>
    </w:p>
    <w:p w14:paraId="06CDEA20" w14:textId="77777777" w:rsidR="00E44688" w:rsidRPr="009A3E52" w:rsidRDefault="00E44688" w:rsidP="00E44688">
      <w:pPr>
        <w:autoSpaceDE w:val="0"/>
        <w:autoSpaceDN w:val="0"/>
        <w:adjustRightInd w:val="0"/>
        <w:spacing w:after="0" w:line="240" w:lineRule="auto"/>
        <w:ind w:left="360" w:hanging="360"/>
        <w:jc w:val="both"/>
        <w:rPr>
          <w:rFonts w:cstheme="minorHAnsi"/>
          <w:color w:val="000000"/>
          <w:sz w:val="31"/>
          <w:szCs w:val="31"/>
          <w:lang w:eastAsia="it-IT"/>
        </w:rPr>
      </w:pPr>
      <w:r w:rsidRPr="009A3E52">
        <w:rPr>
          <w:rFonts w:cstheme="minorHAnsi"/>
          <w:color w:val="000000"/>
          <w:sz w:val="31"/>
          <w:szCs w:val="31"/>
          <w:lang w:eastAsia="it-IT"/>
        </w:rPr>
        <w:t>5)</w:t>
      </w:r>
      <w:r w:rsidRPr="009A3E52">
        <w:rPr>
          <w:rFonts w:cstheme="minorHAnsi"/>
          <w:color w:val="000000"/>
          <w:sz w:val="31"/>
          <w:szCs w:val="31"/>
          <w:lang w:eastAsia="it-IT"/>
        </w:rPr>
        <w:tab/>
        <w:t>Scelse Giovanni il Battista per «preparare» la strada al Signore (Malachia 3:1).</w:t>
      </w:r>
    </w:p>
    <w:p w14:paraId="249B7DA8" w14:textId="77777777" w:rsidR="00E44688" w:rsidRPr="009A3E52" w:rsidRDefault="00E44688" w:rsidP="00E44688">
      <w:pPr>
        <w:autoSpaceDE w:val="0"/>
        <w:autoSpaceDN w:val="0"/>
        <w:adjustRightInd w:val="0"/>
        <w:spacing w:after="0" w:line="240" w:lineRule="auto"/>
        <w:ind w:left="360" w:hanging="360"/>
        <w:jc w:val="both"/>
        <w:rPr>
          <w:rFonts w:cstheme="minorHAnsi"/>
          <w:color w:val="000000"/>
          <w:sz w:val="31"/>
          <w:szCs w:val="31"/>
          <w:lang w:eastAsia="it-IT"/>
        </w:rPr>
      </w:pPr>
      <w:r w:rsidRPr="009A3E52">
        <w:rPr>
          <w:rFonts w:cstheme="minorHAnsi"/>
          <w:color w:val="000000"/>
          <w:sz w:val="31"/>
          <w:szCs w:val="31"/>
          <w:lang w:eastAsia="it-IT"/>
        </w:rPr>
        <w:t>6)</w:t>
      </w:r>
      <w:r w:rsidRPr="009A3E52">
        <w:rPr>
          <w:rFonts w:cstheme="minorHAnsi"/>
          <w:color w:val="000000"/>
          <w:sz w:val="31"/>
          <w:szCs w:val="31"/>
          <w:lang w:eastAsia="it-IT"/>
        </w:rPr>
        <w:tab/>
        <w:t>Gesù stesso «scelse e mandò» i suoi discepoli (Giovanni 15:16; 13:8; Matteo 28:18-20).</w:t>
      </w:r>
    </w:p>
    <w:p w14:paraId="7C305A10" w14:textId="77777777" w:rsidR="00E44688" w:rsidRPr="009A3E52" w:rsidRDefault="00E44688" w:rsidP="00E44688">
      <w:pPr>
        <w:autoSpaceDE w:val="0"/>
        <w:autoSpaceDN w:val="0"/>
        <w:adjustRightInd w:val="0"/>
        <w:spacing w:after="0" w:line="240" w:lineRule="auto"/>
        <w:ind w:left="360" w:hanging="360"/>
        <w:jc w:val="both"/>
        <w:rPr>
          <w:rFonts w:cstheme="minorHAnsi"/>
          <w:b/>
          <w:bCs/>
          <w:color w:val="000000"/>
          <w:sz w:val="31"/>
          <w:szCs w:val="31"/>
          <w:lang w:eastAsia="it-IT"/>
        </w:rPr>
      </w:pPr>
      <w:r w:rsidRPr="009A3E52">
        <w:rPr>
          <w:rFonts w:cstheme="minorHAnsi"/>
          <w:color w:val="000000"/>
          <w:sz w:val="31"/>
          <w:szCs w:val="31"/>
          <w:lang w:eastAsia="it-IT"/>
        </w:rPr>
        <w:t>7)</w:t>
      </w:r>
      <w:r w:rsidRPr="009A3E52">
        <w:rPr>
          <w:rFonts w:cstheme="minorHAnsi"/>
          <w:color w:val="000000"/>
          <w:sz w:val="31"/>
          <w:szCs w:val="31"/>
          <w:lang w:eastAsia="it-IT"/>
        </w:rPr>
        <w:tab/>
        <w:t>La scelta di Paolo risponde al fatto, poi ampiamente dimostrato, che era la persona giusta per attuare il piano di Dio fra i Gentili (Atti 26:16-18). E Paolo fu fedele alla celeste visione. È come dire che poteva anche disubbidire. La chiamata divina avviene tramite «la grazia» (15), resa possibile dal sacrificio di Cristo, ma si può rispondere anche no ad essa. Paolo ha risposto svolgendo fedelmente il compito affidatogli (Atti 26:19)!</w:t>
      </w:r>
    </w:p>
    <w:p w14:paraId="65FC1551" w14:textId="77777777" w:rsidR="00E44688" w:rsidRPr="009A3E52" w:rsidRDefault="00E44688" w:rsidP="00E44688">
      <w:pPr>
        <w:autoSpaceDE w:val="0"/>
        <w:autoSpaceDN w:val="0"/>
        <w:adjustRightInd w:val="0"/>
        <w:spacing w:after="0" w:line="240" w:lineRule="auto"/>
        <w:ind w:left="360" w:hanging="360"/>
        <w:jc w:val="both"/>
        <w:rPr>
          <w:rFonts w:cstheme="minorHAnsi"/>
          <w:b/>
          <w:bCs/>
          <w:color w:val="000000"/>
          <w:sz w:val="31"/>
          <w:szCs w:val="31"/>
          <w:lang w:eastAsia="it-IT"/>
        </w:rPr>
      </w:pPr>
      <w:r w:rsidRPr="009A3E52">
        <w:rPr>
          <w:rFonts w:cstheme="minorHAnsi"/>
          <w:b/>
          <w:bCs/>
          <w:color w:val="000000"/>
          <w:sz w:val="31"/>
          <w:szCs w:val="31"/>
          <w:lang w:eastAsia="it-IT"/>
        </w:rPr>
        <w:t>v. 17-24- Paolo non si consiglia con gli altri apostoli.</w:t>
      </w:r>
    </w:p>
    <w:p w14:paraId="12CAA7DC" w14:textId="4F34EAA5" w:rsidR="00E44688" w:rsidRPr="009A3E52" w:rsidRDefault="00E44688" w:rsidP="00E44688">
      <w:pPr>
        <w:autoSpaceDE w:val="0"/>
        <w:autoSpaceDN w:val="0"/>
        <w:adjustRightInd w:val="0"/>
        <w:spacing w:after="0" w:line="240" w:lineRule="auto"/>
        <w:ind w:left="360" w:hanging="360"/>
        <w:jc w:val="both"/>
        <w:rPr>
          <w:rFonts w:cstheme="minorHAnsi"/>
          <w:i/>
          <w:iCs/>
          <w:color w:val="000000"/>
          <w:sz w:val="31"/>
          <w:szCs w:val="31"/>
          <w:lang w:eastAsia="it-IT"/>
        </w:rPr>
      </w:pPr>
      <w:r w:rsidRPr="009A3E52">
        <w:rPr>
          <w:rFonts w:cstheme="minorHAnsi"/>
          <w:color w:val="000000"/>
          <w:sz w:val="31"/>
          <w:szCs w:val="31"/>
          <w:lang w:eastAsia="it-IT"/>
        </w:rPr>
        <w:t></w:t>
      </w:r>
      <w:r w:rsidRPr="009A3E52">
        <w:rPr>
          <w:rFonts w:cstheme="minorHAnsi"/>
          <w:color w:val="000000"/>
          <w:sz w:val="31"/>
          <w:szCs w:val="31"/>
          <w:lang w:eastAsia="it-IT"/>
        </w:rPr>
        <w:tab/>
      </w:r>
      <w:r w:rsidRPr="009A3E52">
        <w:rPr>
          <w:rFonts w:cstheme="minorHAnsi"/>
          <w:i/>
          <w:iCs/>
          <w:color w:val="0000FF"/>
          <w:sz w:val="31"/>
          <w:szCs w:val="31"/>
          <w:lang w:eastAsia="it-IT"/>
        </w:rPr>
        <w:t>«E non salii a Gerusalemme da quelli che erano stati apostoli prima di me, ma subito me ne andai in Arabia; quindi tornai di nuovo a Damasco»</w:t>
      </w:r>
      <w:r w:rsidRPr="009A3E52">
        <w:rPr>
          <w:rFonts w:cstheme="minorHAnsi"/>
          <w:i/>
          <w:iCs/>
          <w:color w:val="000000"/>
          <w:sz w:val="31"/>
          <w:szCs w:val="31"/>
          <w:lang w:eastAsia="it-IT"/>
        </w:rPr>
        <w:t xml:space="preserve"> </w:t>
      </w:r>
      <w:r w:rsidRPr="009A3E52">
        <w:rPr>
          <w:rFonts w:cstheme="minorHAnsi"/>
          <w:color w:val="000000"/>
          <w:sz w:val="31"/>
          <w:szCs w:val="31"/>
          <w:lang w:eastAsia="it-IT"/>
        </w:rPr>
        <w:t>(</w:t>
      </w:r>
      <w:r w:rsidRPr="009A3E52">
        <w:rPr>
          <w:rFonts w:cstheme="minorHAnsi"/>
          <w:b/>
          <w:bCs/>
          <w:color w:val="000000"/>
          <w:sz w:val="31"/>
          <w:szCs w:val="31"/>
          <w:highlight w:val="yellow"/>
          <w:lang w:eastAsia="it-IT"/>
        </w:rPr>
        <w:t>17</w:t>
      </w:r>
      <w:r w:rsidRPr="009A3E52">
        <w:rPr>
          <w:rFonts w:cstheme="minorHAnsi"/>
          <w:color w:val="000000"/>
          <w:sz w:val="31"/>
          <w:szCs w:val="31"/>
          <w:lang w:eastAsia="it-IT"/>
        </w:rPr>
        <w:t>).</w:t>
      </w:r>
      <w:r w:rsidRPr="009A3E52">
        <w:rPr>
          <w:rFonts w:cstheme="minorHAnsi"/>
          <w:i/>
          <w:iCs/>
          <w:color w:val="000000"/>
          <w:sz w:val="31"/>
          <w:szCs w:val="31"/>
          <w:lang w:eastAsia="it-IT"/>
        </w:rPr>
        <w:t xml:space="preserve"> </w:t>
      </w:r>
      <w:r w:rsidRPr="009A3E52">
        <w:rPr>
          <w:rFonts w:cstheme="minorHAnsi"/>
          <w:color w:val="000000"/>
          <w:sz w:val="31"/>
          <w:szCs w:val="31"/>
          <w:lang w:eastAsia="it-IT"/>
        </w:rPr>
        <w:t>Paolo, avendo ricevuto la rivelazione direttamente da Dio, non ha bisogno di vedersi con gli apostoli. Difatti</w:t>
      </w:r>
      <w:r w:rsidRPr="009A3E52">
        <w:rPr>
          <w:rFonts w:cstheme="minorHAnsi"/>
          <w:b/>
          <w:bCs/>
          <w:color w:val="000000"/>
          <w:sz w:val="31"/>
          <w:szCs w:val="31"/>
          <w:lang w:eastAsia="it-IT"/>
        </w:rPr>
        <w:t xml:space="preserve"> </w:t>
      </w:r>
      <w:r w:rsidRPr="009A3E52">
        <w:rPr>
          <w:rFonts w:cstheme="minorHAnsi"/>
          <w:color w:val="000000"/>
          <w:sz w:val="31"/>
          <w:szCs w:val="31"/>
          <w:lang w:eastAsia="it-IT"/>
        </w:rPr>
        <w:t xml:space="preserve">non va subito a Gerusalemme da quelli che erano apostoli </w:t>
      </w:r>
      <w:r w:rsidRPr="009A3E52">
        <w:rPr>
          <w:rFonts w:cstheme="minorHAnsi"/>
          <w:color w:val="000000"/>
          <w:sz w:val="31"/>
          <w:szCs w:val="31"/>
          <w:lang w:eastAsia="it-IT"/>
        </w:rPr>
        <w:lastRenderedPageBreak/>
        <w:t>prima di lui, per ricevere il loro consenso, benestare, o istruzioni in merito alla predicazione.</w:t>
      </w:r>
    </w:p>
    <w:p w14:paraId="039657D3" w14:textId="3C1AA73D" w:rsidR="00E44688" w:rsidRPr="009A3E52" w:rsidRDefault="00E44688" w:rsidP="00E44688">
      <w:pPr>
        <w:autoSpaceDE w:val="0"/>
        <w:autoSpaceDN w:val="0"/>
        <w:adjustRightInd w:val="0"/>
        <w:spacing w:after="0" w:line="240" w:lineRule="auto"/>
        <w:ind w:left="360" w:hanging="360"/>
        <w:jc w:val="both"/>
        <w:rPr>
          <w:rFonts w:cstheme="minorHAnsi"/>
          <w:i/>
          <w:iCs/>
          <w:color w:val="000000"/>
          <w:sz w:val="31"/>
          <w:szCs w:val="31"/>
          <w:lang w:eastAsia="it-IT"/>
        </w:rPr>
      </w:pPr>
      <w:r w:rsidRPr="009A3E52">
        <w:rPr>
          <w:rFonts w:cstheme="minorHAnsi"/>
          <w:color w:val="000000"/>
          <w:sz w:val="31"/>
          <w:szCs w:val="31"/>
          <w:lang w:eastAsia="it-IT"/>
        </w:rPr>
        <w:t></w:t>
      </w:r>
      <w:r w:rsidRPr="009A3E52">
        <w:rPr>
          <w:rFonts w:cstheme="minorHAnsi"/>
          <w:color w:val="000000"/>
          <w:sz w:val="31"/>
          <w:szCs w:val="31"/>
          <w:lang w:eastAsia="it-IT"/>
        </w:rPr>
        <w:tab/>
      </w:r>
      <w:r w:rsidRPr="009A3E52">
        <w:rPr>
          <w:rFonts w:cstheme="minorHAnsi"/>
          <w:i/>
          <w:iCs/>
          <w:color w:val="0000FF"/>
          <w:sz w:val="31"/>
          <w:szCs w:val="31"/>
          <w:lang w:eastAsia="it-IT"/>
        </w:rPr>
        <w:t>«Di poi, in capo a tre anni, salii a Gerusalemme per visitar Cefa, e stetti da lui quindici giorni…»</w:t>
      </w:r>
      <w:r w:rsidRPr="009A3E52">
        <w:rPr>
          <w:rFonts w:cstheme="minorHAnsi"/>
          <w:i/>
          <w:iCs/>
          <w:color w:val="000000"/>
          <w:sz w:val="31"/>
          <w:szCs w:val="31"/>
          <w:lang w:eastAsia="it-IT"/>
        </w:rPr>
        <w:t xml:space="preserve"> </w:t>
      </w:r>
      <w:r w:rsidRPr="009A3E52">
        <w:rPr>
          <w:rFonts w:cstheme="minorHAnsi"/>
          <w:color w:val="000000"/>
          <w:sz w:val="31"/>
          <w:szCs w:val="31"/>
          <w:lang w:eastAsia="it-IT"/>
        </w:rPr>
        <w:t>(</w:t>
      </w:r>
      <w:r w:rsidRPr="009A3E52">
        <w:rPr>
          <w:rFonts w:cstheme="minorHAnsi"/>
          <w:b/>
          <w:bCs/>
          <w:color w:val="000000"/>
          <w:sz w:val="31"/>
          <w:szCs w:val="31"/>
          <w:highlight w:val="yellow"/>
          <w:lang w:eastAsia="it-IT"/>
        </w:rPr>
        <w:t>18</w:t>
      </w:r>
      <w:r w:rsidRPr="009A3E52">
        <w:rPr>
          <w:rFonts w:cstheme="minorHAnsi"/>
          <w:color w:val="000000"/>
          <w:sz w:val="31"/>
          <w:szCs w:val="31"/>
          <w:lang w:eastAsia="it-IT"/>
        </w:rPr>
        <w:t>);</w:t>
      </w:r>
      <w:r w:rsidRPr="009A3E52">
        <w:rPr>
          <w:rFonts w:cstheme="minorHAnsi"/>
          <w:i/>
          <w:iCs/>
          <w:color w:val="000000"/>
          <w:sz w:val="31"/>
          <w:szCs w:val="31"/>
          <w:lang w:eastAsia="it-IT"/>
        </w:rPr>
        <w:t xml:space="preserve"> </w:t>
      </w:r>
      <w:r w:rsidRPr="009A3E52">
        <w:rPr>
          <w:rFonts w:cstheme="minorHAnsi"/>
          <w:i/>
          <w:iCs/>
          <w:color w:val="0000FF"/>
          <w:sz w:val="31"/>
          <w:szCs w:val="31"/>
          <w:lang w:eastAsia="it-IT"/>
        </w:rPr>
        <w:t>«…e non vidi alcun altro degli apostoli; ma solo Giacomo, il fratello del Signore»</w:t>
      </w:r>
      <w:r w:rsidRPr="009A3E52">
        <w:rPr>
          <w:rFonts w:cstheme="minorHAnsi"/>
          <w:i/>
          <w:iCs/>
          <w:color w:val="000000"/>
          <w:sz w:val="31"/>
          <w:szCs w:val="31"/>
          <w:lang w:eastAsia="it-IT"/>
        </w:rPr>
        <w:t xml:space="preserve"> </w:t>
      </w:r>
      <w:r w:rsidRPr="009A3E52">
        <w:rPr>
          <w:rFonts w:cstheme="minorHAnsi"/>
          <w:color w:val="000000"/>
          <w:sz w:val="31"/>
          <w:szCs w:val="31"/>
          <w:lang w:eastAsia="it-IT"/>
        </w:rPr>
        <w:t>(</w:t>
      </w:r>
      <w:r w:rsidRPr="009A3E52">
        <w:rPr>
          <w:rFonts w:cstheme="minorHAnsi"/>
          <w:b/>
          <w:bCs/>
          <w:color w:val="000000"/>
          <w:sz w:val="31"/>
          <w:szCs w:val="31"/>
          <w:highlight w:val="yellow"/>
          <w:lang w:eastAsia="it-IT"/>
        </w:rPr>
        <w:t>19</w:t>
      </w:r>
      <w:r w:rsidRPr="009A3E52">
        <w:rPr>
          <w:rFonts w:cstheme="minorHAnsi"/>
          <w:color w:val="000000"/>
          <w:sz w:val="31"/>
          <w:szCs w:val="31"/>
          <w:lang w:eastAsia="it-IT"/>
        </w:rPr>
        <w:t>).</w:t>
      </w:r>
      <w:r w:rsidRPr="009A3E52">
        <w:rPr>
          <w:rFonts w:cstheme="minorHAnsi"/>
          <w:i/>
          <w:iCs/>
          <w:color w:val="000000"/>
          <w:sz w:val="31"/>
          <w:szCs w:val="31"/>
          <w:lang w:eastAsia="it-IT"/>
        </w:rPr>
        <w:t xml:space="preserve"> </w:t>
      </w:r>
      <w:r w:rsidRPr="009A3E52">
        <w:rPr>
          <w:rFonts w:cstheme="minorHAnsi"/>
          <w:color w:val="000000"/>
          <w:sz w:val="31"/>
          <w:szCs w:val="31"/>
          <w:lang w:eastAsia="it-IT"/>
        </w:rPr>
        <w:t>Dopo la conversione va subito in Arabia, poi torna di nuovo a Damasco e dopo «tre anni» va a Gerusalemme (</w:t>
      </w:r>
      <w:r w:rsidRPr="009A3E52">
        <w:rPr>
          <w:rFonts w:cstheme="minorHAnsi"/>
          <w:b/>
          <w:bCs/>
          <w:color w:val="000000"/>
          <w:sz w:val="31"/>
          <w:szCs w:val="31"/>
          <w:highlight w:val="yellow"/>
          <w:lang w:eastAsia="it-IT"/>
        </w:rPr>
        <w:t>17</w:t>
      </w:r>
      <w:r w:rsidRPr="009A3E52">
        <w:rPr>
          <w:rFonts w:cstheme="minorHAnsi"/>
          <w:color w:val="000000"/>
          <w:sz w:val="31"/>
          <w:szCs w:val="31"/>
          <w:lang w:eastAsia="it-IT"/>
        </w:rPr>
        <w:t>). Egli capisce che la Rivelazione ricevuta è tutto ciò che deve predicare, né più, né meno! Egli sa di essere apostolo come i dodici, e riconosce che l’unica differenza con loro è quella di essere stato chiamato più tardi (</w:t>
      </w:r>
      <w:r w:rsidRPr="009A3E52">
        <w:rPr>
          <w:rFonts w:cstheme="minorHAnsi"/>
          <w:b/>
          <w:bCs/>
          <w:color w:val="000000"/>
          <w:sz w:val="31"/>
          <w:szCs w:val="31"/>
          <w:highlight w:val="yellow"/>
          <w:lang w:eastAsia="it-IT"/>
        </w:rPr>
        <w:t>Efesini 3:3-5</w:t>
      </w:r>
      <w:r w:rsidRPr="009A3E52">
        <w:rPr>
          <w:rFonts w:cstheme="minorHAnsi"/>
          <w:color w:val="000000"/>
          <w:sz w:val="31"/>
          <w:szCs w:val="31"/>
          <w:lang w:eastAsia="it-IT"/>
        </w:rPr>
        <w:t>).</w:t>
      </w:r>
      <w:r w:rsidRPr="009A3E52">
        <w:rPr>
          <w:rFonts w:cstheme="minorHAnsi"/>
          <w:b/>
          <w:bCs/>
          <w:color w:val="000000"/>
          <w:sz w:val="31"/>
          <w:szCs w:val="31"/>
          <w:lang w:eastAsia="it-IT"/>
        </w:rPr>
        <w:t xml:space="preserve"> </w:t>
      </w:r>
      <w:r w:rsidRPr="009A3E52">
        <w:rPr>
          <w:rFonts w:cstheme="minorHAnsi"/>
          <w:color w:val="000000"/>
          <w:sz w:val="31"/>
          <w:szCs w:val="31"/>
          <w:lang w:eastAsia="it-IT"/>
        </w:rPr>
        <w:t>Paolo specifica che il primo contatto con gli altri apostoli (che poi sembra lo abbia avuto solo con Pietro), lo ebbe dopo tre anni, ma non per ricevere rivelazioni, chiarimenti o conferme sulla dottrina, bensì perché dovette fuggire da Damasco (</w:t>
      </w:r>
      <w:r w:rsidRPr="009A3E52">
        <w:rPr>
          <w:rFonts w:cstheme="minorHAnsi"/>
          <w:b/>
          <w:bCs/>
          <w:color w:val="000000"/>
          <w:sz w:val="31"/>
          <w:szCs w:val="31"/>
          <w:highlight w:val="yellow"/>
          <w:lang w:eastAsia="it-IT"/>
        </w:rPr>
        <w:t>Atti 9:22-26</w:t>
      </w:r>
      <w:r w:rsidRPr="009A3E52">
        <w:rPr>
          <w:rFonts w:cstheme="minorHAnsi"/>
          <w:color w:val="000000"/>
          <w:sz w:val="31"/>
          <w:szCs w:val="31"/>
          <w:lang w:eastAsia="it-IT"/>
        </w:rPr>
        <w:t>). Forse ritenne opportuno che da lì era miglior cosa recarsi a Gerusalemme, facendo qui visita a Pietro, senza aver visto alcun altro degli apostoli, al di fuori di Giacomo il fratello del Signore, ma non per ricevere istruzioni sull’apostolato (</w:t>
      </w:r>
      <w:r w:rsidRPr="009A3E52">
        <w:rPr>
          <w:rFonts w:cstheme="minorHAnsi"/>
          <w:b/>
          <w:bCs/>
          <w:color w:val="000000"/>
          <w:sz w:val="31"/>
          <w:szCs w:val="31"/>
          <w:highlight w:val="yellow"/>
          <w:lang w:eastAsia="it-IT"/>
        </w:rPr>
        <w:t>18-19</w:t>
      </w:r>
      <w:r w:rsidRPr="009A3E52">
        <w:rPr>
          <w:rFonts w:cstheme="minorHAnsi"/>
          <w:color w:val="000000"/>
          <w:sz w:val="31"/>
          <w:szCs w:val="31"/>
          <w:lang w:eastAsia="it-IT"/>
        </w:rPr>
        <w:t>).</w:t>
      </w:r>
    </w:p>
    <w:p w14:paraId="39B3F645" w14:textId="4A715DD6" w:rsidR="00E44688" w:rsidRPr="009A3E52" w:rsidRDefault="00E44688" w:rsidP="00E44688">
      <w:pPr>
        <w:autoSpaceDE w:val="0"/>
        <w:autoSpaceDN w:val="0"/>
        <w:adjustRightInd w:val="0"/>
        <w:spacing w:after="0" w:line="240" w:lineRule="auto"/>
        <w:ind w:left="360" w:hanging="360"/>
        <w:jc w:val="both"/>
        <w:rPr>
          <w:rFonts w:cstheme="minorHAnsi"/>
          <w:i/>
          <w:iCs/>
          <w:color w:val="000000"/>
          <w:sz w:val="31"/>
          <w:szCs w:val="31"/>
          <w:lang w:eastAsia="it-IT"/>
        </w:rPr>
      </w:pPr>
      <w:r w:rsidRPr="009A3E52">
        <w:rPr>
          <w:rFonts w:cstheme="minorHAnsi"/>
          <w:color w:val="000000"/>
          <w:sz w:val="31"/>
          <w:szCs w:val="31"/>
          <w:lang w:eastAsia="it-IT"/>
        </w:rPr>
        <w:t></w:t>
      </w:r>
      <w:r w:rsidRPr="009A3E52">
        <w:rPr>
          <w:rFonts w:cstheme="minorHAnsi"/>
          <w:color w:val="000000"/>
          <w:sz w:val="31"/>
          <w:szCs w:val="31"/>
          <w:lang w:eastAsia="it-IT"/>
        </w:rPr>
        <w:tab/>
      </w:r>
      <w:r w:rsidRPr="009A3E52">
        <w:rPr>
          <w:rFonts w:cstheme="minorHAnsi"/>
          <w:i/>
          <w:iCs/>
          <w:color w:val="0000FF"/>
          <w:sz w:val="31"/>
          <w:szCs w:val="31"/>
          <w:lang w:eastAsia="it-IT"/>
        </w:rPr>
        <w:t>«Ora, circa le cose che vi scrivo, ecco, nel cospetto di Dio vi dichiaro che non ment</w:t>
      </w:r>
      <w:r w:rsidR="0033357A" w:rsidRPr="009A3E52">
        <w:rPr>
          <w:rFonts w:cstheme="minorHAnsi"/>
          <w:i/>
          <w:iCs/>
          <w:color w:val="0000FF"/>
          <w:sz w:val="31"/>
          <w:szCs w:val="31"/>
          <w:lang w:eastAsia="it-IT"/>
        </w:rPr>
        <w:t>o</w:t>
      </w:r>
      <w:r w:rsidRPr="009A3E52">
        <w:rPr>
          <w:rFonts w:cstheme="minorHAnsi"/>
          <w:i/>
          <w:iCs/>
          <w:color w:val="0000FF"/>
          <w:sz w:val="31"/>
          <w:szCs w:val="31"/>
          <w:lang w:eastAsia="it-IT"/>
        </w:rPr>
        <w:t>»</w:t>
      </w:r>
      <w:r w:rsidRPr="009A3E52">
        <w:rPr>
          <w:rFonts w:cstheme="minorHAnsi"/>
          <w:i/>
          <w:iCs/>
          <w:color w:val="000000"/>
          <w:sz w:val="31"/>
          <w:szCs w:val="31"/>
          <w:lang w:eastAsia="it-IT"/>
        </w:rPr>
        <w:t xml:space="preserve"> (</w:t>
      </w:r>
      <w:r w:rsidRPr="009A3E52">
        <w:rPr>
          <w:rFonts w:cstheme="minorHAnsi"/>
          <w:b/>
          <w:bCs/>
          <w:i/>
          <w:iCs/>
          <w:color w:val="000000"/>
          <w:sz w:val="31"/>
          <w:szCs w:val="31"/>
          <w:highlight w:val="yellow"/>
          <w:lang w:eastAsia="it-IT"/>
        </w:rPr>
        <w:t>20</w:t>
      </w:r>
      <w:r w:rsidRPr="009A3E52">
        <w:rPr>
          <w:rFonts w:cstheme="minorHAnsi"/>
          <w:i/>
          <w:iCs/>
          <w:color w:val="000000"/>
          <w:sz w:val="31"/>
          <w:szCs w:val="31"/>
          <w:lang w:eastAsia="it-IT"/>
        </w:rPr>
        <w:t xml:space="preserve">). </w:t>
      </w:r>
      <w:r w:rsidRPr="009A3E52">
        <w:rPr>
          <w:rFonts w:cstheme="minorHAnsi"/>
          <w:i/>
          <w:iCs/>
          <w:color w:val="0000FF"/>
          <w:sz w:val="31"/>
          <w:szCs w:val="31"/>
          <w:lang w:eastAsia="it-IT"/>
        </w:rPr>
        <w:t>«Poi venni nelle contrade della Siria e della Cilicia;»</w:t>
      </w:r>
      <w:r w:rsidRPr="009A3E52">
        <w:rPr>
          <w:rFonts w:cstheme="minorHAnsi"/>
          <w:i/>
          <w:iCs/>
          <w:color w:val="000000"/>
          <w:sz w:val="31"/>
          <w:szCs w:val="31"/>
          <w:lang w:eastAsia="it-IT"/>
        </w:rPr>
        <w:t xml:space="preserve"> (</w:t>
      </w:r>
      <w:r w:rsidRPr="009A3E52">
        <w:rPr>
          <w:rFonts w:cstheme="minorHAnsi"/>
          <w:b/>
          <w:bCs/>
          <w:i/>
          <w:iCs/>
          <w:color w:val="000000"/>
          <w:sz w:val="31"/>
          <w:szCs w:val="31"/>
          <w:highlight w:val="yellow"/>
          <w:lang w:eastAsia="it-IT"/>
        </w:rPr>
        <w:t>21</w:t>
      </w:r>
      <w:r w:rsidRPr="009A3E52">
        <w:rPr>
          <w:rFonts w:cstheme="minorHAnsi"/>
          <w:i/>
          <w:iCs/>
          <w:color w:val="000000"/>
          <w:sz w:val="31"/>
          <w:szCs w:val="31"/>
          <w:lang w:eastAsia="it-IT"/>
        </w:rPr>
        <w:t xml:space="preserve">); </w:t>
      </w:r>
      <w:r w:rsidRPr="009A3E52">
        <w:rPr>
          <w:rFonts w:cstheme="minorHAnsi"/>
          <w:i/>
          <w:iCs/>
          <w:color w:val="0000FF"/>
          <w:sz w:val="31"/>
          <w:szCs w:val="31"/>
          <w:lang w:eastAsia="it-IT"/>
        </w:rPr>
        <w:t>«…ma ero sconosciuto, di persona, alle chiese della Giudea, che sono in Cristo</w:t>
      </w:r>
      <w:r w:rsidR="00E24A19" w:rsidRPr="009A3E52">
        <w:rPr>
          <w:rFonts w:cstheme="minorHAnsi"/>
          <w:i/>
          <w:iCs/>
          <w:color w:val="0000FF"/>
          <w:sz w:val="31"/>
          <w:szCs w:val="31"/>
          <w:lang w:eastAsia="it-IT"/>
        </w:rPr>
        <w:t>…</w:t>
      </w:r>
      <w:r w:rsidRPr="009A3E52">
        <w:rPr>
          <w:rFonts w:cstheme="minorHAnsi"/>
          <w:i/>
          <w:iCs/>
          <w:color w:val="0000FF"/>
          <w:sz w:val="31"/>
          <w:szCs w:val="31"/>
          <w:lang w:eastAsia="it-IT"/>
        </w:rPr>
        <w:t>»</w:t>
      </w:r>
      <w:r w:rsidRPr="009A3E52">
        <w:rPr>
          <w:rFonts w:cstheme="minorHAnsi"/>
          <w:i/>
          <w:iCs/>
          <w:color w:val="000000"/>
          <w:sz w:val="31"/>
          <w:szCs w:val="31"/>
          <w:lang w:eastAsia="it-IT"/>
        </w:rPr>
        <w:t xml:space="preserve"> (</w:t>
      </w:r>
      <w:r w:rsidRPr="009A3E52">
        <w:rPr>
          <w:rFonts w:cstheme="minorHAnsi"/>
          <w:b/>
          <w:bCs/>
          <w:i/>
          <w:iCs/>
          <w:color w:val="000000"/>
          <w:sz w:val="31"/>
          <w:szCs w:val="31"/>
          <w:highlight w:val="yellow"/>
          <w:lang w:eastAsia="it-IT"/>
        </w:rPr>
        <w:t>22</w:t>
      </w:r>
      <w:r w:rsidRPr="009A3E52">
        <w:rPr>
          <w:rFonts w:cstheme="minorHAnsi"/>
          <w:i/>
          <w:iCs/>
          <w:color w:val="000000"/>
          <w:sz w:val="31"/>
          <w:szCs w:val="31"/>
          <w:lang w:eastAsia="it-IT"/>
        </w:rPr>
        <w:t xml:space="preserve">). </w:t>
      </w:r>
      <w:r w:rsidRPr="009A3E52">
        <w:rPr>
          <w:rFonts w:cstheme="minorHAnsi"/>
          <w:color w:val="000000"/>
          <w:sz w:val="31"/>
          <w:szCs w:val="31"/>
          <w:lang w:eastAsia="it-IT"/>
        </w:rPr>
        <w:t>Egli dichiara, davanti a Dio, di dire la verità e dimostra che il suo apostolato si vede nel lavoro svolto in Arabia e nelle contrade della Siria e della Cilicia, mentre era ancora sconosciuto alle Chiese della Giudea. A conferma che il suo lavoro è stato svolto lontano dal luogo di azione dei Dodici.</w:t>
      </w:r>
    </w:p>
    <w:p w14:paraId="47FB8CE2" w14:textId="77777777" w:rsidR="00E44688" w:rsidRPr="009A3E52" w:rsidRDefault="00E44688" w:rsidP="00E44688">
      <w:pPr>
        <w:autoSpaceDE w:val="0"/>
        <w:autoSpaceDN w:val="0"/>
        <w:adjustRightInd w:val="0"/>
        <w:spacing w:after="0" w:line="240" w:lineRule="auto"/>
        <w:ind w:left="360" w:hanging="360"/>
        <w:jc w:val="both"/>
        <w:rPr>
          <w:rFonts w:cstheme="minorHAnsi"/>
          <w:i/>
          <w:iCs/>
          <w:color w:val="000000"/>
          <w:sz w:val="31"/>
          <w:szCs w:val="31"/>
          <w:lang w:eastAsia="it-IT"/>
        </w:rPr>
      </w:pPr>
      <w:r w:rsidRPr="009A3E52">
        <w:rPr>
          <w:rFonts w:cstheme="minorHAnsi"/>
          <w:color w:val="000000"/>
          <w:sz w:val="31"/>
          <w:szCs w:val="31"/>
          <w:lang w:eastAsia="it-IT"/>
        </w:rPr>
        <w:t></w:t>
      </w:r>
      <w:r w:rsidRPr="009A3E52">
        <w:rPr>
          <w:rFonts w:cstheme="minorHAnsi"/>
          <w:color w:val="000000"/>
          <w:sz w:val="31"/>
          <w:szCs w:val="31"/>
          <w:lang w:eastAsia="it-IT"/>
        </w:rPr>
        <w:tab/>
      </w:r>
      <w:r w:rsidRPr="009A3E52">
        <w:rPr>
          <w:rFonts w:cstheme="minorHAnsi"/>
          <w:i/>
          <w:iCs/>
          <w:color w:val="0000FF"/>
          <w:sz w:val="31"/>
          <w:szCs w:val="31"/>
          <w:lang w:eastAsia="it-IT"/>
        </w:rPr>
        <w:t>«…Esse sentivano soltanto dire: Colui che già ci perseguitava, ora predica la fede, che altra volta cercava di distruggere (23). «E per causa mia glorificavano Iddio»</w:t>
      </w:r>
      <w:r w:rsidRPr="009A3E52">
        <w:rPr>
          <w:rFonts w:cstheme="minorHAnsi"/>
          <w:i/>
          <w:iCs/>
          <w:color w:val="000000"/>
          <w:sz w:val="31"/>
          <w:szCs w:val="31"/>
          <w:lang w:eastAsia="it-IT"/>
        </w:rPr>
        <w:t xml:space="preserve"> (</w:t>
      </w:r>
      <w:r w:rsidRPr="009A3E52">
        <w:rPr>
          <w:rFonts w:cstheme="minorHAnsi"/>
          <w:b/>
          <w:bCs/>
          <w:i/>
          <w:iCs/>
          <w:color w:val="000000"/>
          <w:sz w:val="31"/>
          <w:szCs w:val="31"/>
          <w:highlight w:val="yellow"/>
          <w:lang w:eastAsia="it-IT"/>
        </w:rPr>
        <w:t>24</w:t>
      </w:r>
      <w:r w:rsidRPr="009A3E52">
        <w:rPr>
          <w:rFonts w:cstheme="minorHAnsi"/>
          <w:i/>
          <w:iCs/>
          <w:color w:val="000000"/>
          <w:sz w:val="31"/>
          <w:szCs w:val="31"/>
          <w:lang w:eastAsia="it-IT"/>
        </w:rPr>
        <w:t xml:space="preserve">). </w:t>
      </w:r>
      <w:r w:rsidRPr="009A3E52">
        <w:rPr>
          <w:rFonts w:cstheme="minorHAnsi"/>
          <w:color w:val="000000"/>
          <w:sz w:val="31"/>
          <w:szCs w:val="31"/>
          <w:lang w:eastAsia="it-IT"/>
        </w:rPr>
        <w:t>Anzi, le Chiese della Giudea lo conoscevano solo per fama, sentendo dire che «colui che perseguitava, ora predica la fede». E a motivo di Paolo molti glorificavano Iddio, in quanto riconoscevano la potenza modificante della Parola divina (</w:t>
      </w:r>
      <w:r w:rsidRPr="009A3E52">
        <w:rPr>
          <w:rFonts w:cstheme="minorHAnsi"/>
          <w:b/>
          <w:bCs/>
          <w:color w:val="000000"/>
          <w:sz w:val="31"/>
          <w:szCs w:val="31"/>
          <w:highlight w:val="yellow"/>
          <w:lang w:eastAsia="it-IT"/>
        </w:rPr>
        <w:t>23-24</w:t>
      </w:r>
      <w:r w:rsidRPr="009A3E52">
        <w:rPr>
          <w:rFonts w:cstheme="minorHAnsi"/>
          <w:color w:val="000000"/>
          <w:sz w:val="31"/>
          <w:szCs w:val="31"/>
          <w:lang w:eastAsia="it-IT"/>
        </w:rPr>
        <w:t>). Se il Vangelo non è dall’uomo ma è rivelazione diretta di Gesù Cristo, affidiamoci completamente a questo Messaggio e mai pensare di affidarci ad un vangelo diverso. Rendiamoci difensori della Verità, come lo fu Paolo. Ricordiamoci che se egli non avesse lottato come ha fatto, anche in questa situazione tra i Galati, probabilmente noi oggi avremmo un vangelo infarcito di dottrine umane! Se noi non lottiamo per il rispetto del Vangelo oggi, probabilmente consegneremo ai posteri qualcosa di molto diverso dal Messaggio di Cristo. È questa una grossa responsabilità che nessuno dovrebbe portarsi nella coscienza davanti a Dio.</w:t>
      </w:r>
    </w:p>
    <w:p w14:paraId="18588F73" w14:textId="77777777" w:rsidR="00E44688" w:rsidRPr="009A3E52" w:rsidRDefault="00E44688" w:rsidP="00E44688">
      <w:pPr>
        <w:spacing w:after="0" w:line="240" w:lineRule="auto"/>
        <w:rPr>
          <w:rFonts w:cstheme="minorHAnsi"/>
          <w:b/>
          <w:sz w:val="31"/>
          <w:szCs w:val="31"/>
        </w:rPr>
      </w:pPr>
    </w:p>
    <w:sectPr w:rsidR="00E44688" w:rsidRPr="009A3E52" w:rsidSect="009A3E52">
      <w:headerReference w:type="default" r:id="rId8"/>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CD1C6" w14:textId="77777777" w:rsidR="00344DB3" w:rsidRDefault="00344DB3" w:rsidP="008F4291">
      <w:pPr>
        <w:spacing w:after="0" w:line="240" w:lineRule="auto"/>
      </w:pPr>
      <w:r>
        <w:separator/>
      </w:r>
    </w:p>
  </w:endnote>
  <w:endnote w:type="continuationSeparator" w:id="0">
    <w:p w14:paraId="3DDEDF69" w14:textId="77777777" w:rsidR="00344DB3" w:rsidRDefault="00344DB3" w:rsidP="008F4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298B1" w14:textId="77777777" w:rsidR="00344DB3" w:rsidRDefault="00344DB3" w:rsidP="008F4291">
      <w:pPr>
        <w:spacing w:after="0" w:line="240" w:lineRule="auto"/>
      </w:pPr>
      <w:r>
        <w:separator/>
      </w:r>
    </w:p>
  </w:footnote>
  <w:footnote w:type="continuationSeparator" w:id="0">
    <w:p w14:paraId="341F8363" w14:textId="77777777" w:rsidR="00344DB3" w:rsidRDefault="00344DB3" w:rsidP="008F42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70516"/>
      <w:docPartObj>
        <w:docPartGallery w:val="Page Numbers (Top of Page)"/>
        <w:docPartUnique/>
      </w:docPartObj>
    </w:sdtPr>
    <w:sdtEndPr/>
    <w:sdtContent>
      <w:p w14:paraId="416D9432" w14:textId="77777777" w:rsidR="00C77387" w:rsidRDefault="0038441F">
        <w:pPr>
          <w:pStyle w:val="Intestazione"/>
          <w:jc w:val="center"/>
        </w:pPr>
        <w:r>
          <w:fldChar w:fldCharType="begin"/>
        </w:r>
        <w:r>
          <w:instrText xml:space="preserve"> PAGE   \* MERGEFORMAT </w:instrText>
        </w:r>
        <w:r>
          <w:fldChar w:fldCharType="separate"/>
        </w:r>
        <w:r w:rsidR="00E44688">
          <w:rPr>
            <w:noProof/>
          </w:rPr>
          <w:t>10</w:t>
        </w:r>
        <w:r>
          <w:rPr>
            <w:noProof/>
          </w:rPr>
          <w:fldChar w:fldCharType="end"/>
        </w:r>
      </w:p>
    </w:sdtContent>
  </w:sdt>
  <w:p w14:paraId="23DB2239" w14:textId="77777777" w:rsidR="00C77387" w:rsidRDefault="00C7738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5BA3"/>
    <w:multiLevelType w:val="hybridMultilevel"/>
    <w:tmpl w:val="83F27856"/>
    <w:lvl w:ilvl="0" w:tplc="212E412A">
      <w:start w:val="1"/>
      <w:numFmt w:val="bullet"/>
      <w:lvlText w:val=""/>
      <w:lvlJc w:val="left"/>
      <w:pPr>
        <w:ind w:left="36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6C1F8A"/>
    <w:multiLevelType w:val="hybridMultilevel"/>
    <w:tmpl w:val="391A257A"/>
    <w:lvl w:ilvl="0" w:tplc="0410000B">
      <w:start w:val="1"/>
      <w:numFmt w:val="bullet"/>
      <w:lvlText w:val=""/>
      <w:lvlJc w:val="left"/>
      <w:pPr>
        <w:ind w:left="644"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4392F67"/>
    <w:multiLevelType w:val="hybridMultilevel"/>
    <w:tmpl w:val="9002152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5972859"/>
    <w:multiLevelType w:val="hybridMultilevel"/>
    <w:tmpl w:val="8C0419FA"/>
    <w:lvl w:ilvl="0" w:tplc="04100011">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 w15:restartNumberingAfterBreak="0">
    <w:nsid w:val="135B4211"/>
    <w:multiLevelType w:val="hybridMultilevel"/>
    <w:tmpl w:val="9BB02CEA"/>
    <w:lvl w:ilvl="0" w:tplc="7800F87E">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4BF2246"/>
    <w:multiLevelType w:val="hybridMultilevel"/>
    <w:tmpl w:val="9184D6A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26B06E00"/>
    <w:multiLevelType w:val="hybridMultilevel"/>
    <w:tmpl w:val="726895D4"/>
    <w:lvl w:ilvl="0" w:tplc="212E412A">
      <w:start w:val="1"/>
      <w:numFmt w:val="bullet"/>
      <w:lvlText w:val=""/>
      <w:lvlJc w:val="left"/>
      <w:pPr>
        <w:ind w:left="36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AC625A1"/>
    <w:multiLevelType w:val="hybridMultilevel"/>
    <w:tmpl w:val="8AD48328"/>
    <w:lvl w:ilvl="0" w:tplc="EE5A74C0">
      <w:start w:val="5"/>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DA60409"/>
    <w:multiLevelType w:val="hybridMultilevel"/>
    <w:tmpl w:val="1AF2FAC6"/>
    <w:lvl w:ilvl="0" w:tplc="212E412A">
      <w:start w:val="1"/>
      <w:numFmt w:val="bullet"/>
      <w:lvlText w:val=""/>
      <w:lvlJc w:val="left"/>
      <w:pPr>
        <w:ind w:left="36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3260527"/>
    <w:multiLevelType w:val="hybridMultilevel"/>
    <w:tmpl w:val="67C454A4"/>
    <w:lvl w:ilvl="0" w:tplc="12964444">
      <w:start w:val="5"/>
      <w:numFmt w:val="lowerRoman"/>
      <w:lvlText w:val="%1."/>
      <w:lvlJc w:val="left"/>
      <w:pPr>
        <w:ind w:left="720" w:hanging="720"/>
      </w:pPr>
      <w:rPr>
        <w:rFonts w:hint="default"/>
        <w:b/>
        <w:color w:val="FF000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36F0538C"/>
    <w:multiLevelType w:val="hybridMultilevel"/>
    <w:tmpl w:val="633E9B46"/>
    <w:lvl w:ilvl="0" w:tplc="F760E908">
      <w:start w:val="1"/>
      <w:numFmt w:val="bullet"/>
      <w:lvlText w:val=""/>
      <w:lvlJc w:val="left"/>
      <w:pPr>
        <w:ind w:left="360" w:hanging="360"/>
      </w:pPr>
      <w:rPr>
        <w:rFonts w:ascii="Symbol" w:hAnsi="Symbol" w:hint="default"/>
        <w:color w:val="auto"/>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11" w15:restartNumberingAfterBreak="0">
    <w:nsid w:val="3A516C4C"/>
    <w:multiLevelType w:val="hybridMultilevel"/>
    <w:tmpl w:val="EB524BCE"/>
    <w:lvl w:ilvl="0" w:tplc="BF9093D2">
      <w:start w:val="1"/>
      <w:numFmt w:val="bullet"/>
      <w:lvlText w:val=""/>
      <w:lvlJc w:val="left"/>
      <w:pPr>
        <w:ind w:left="360" w:hanging="360"/>
      </w:pPr>
      <w:rPr>
        <w:rFonts w:ascii="Symbol" w:hAnsi="Symbol" w:hint="default"/>
        <w:color w:val="000000" w:themeColor="text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C182EC9"/>
    <w:multiLevelType w:val="hybridMultilevel"/>
    <w:tmpl w:val="6154719C"/>
    <w:lvl w:ilvl="0" w:tplc="490CAD00">
      <w:start w:val="5"/>
      <w:numFmt w:val="lowerRoman"/>
      <w:lvlText w:val="%1."/>
      <w:lvlJc w:val="left"/>
      <w:pPr>
        <w:ind w:left="1080" w:hanging="720"/>
      </w:pPr>
      <w:rPr>
        <w:rFonts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C596E50"/>
    <w:multiLevelType w:val="hybridMultilevel"/>
    <w:tmpl w:val="CB60ADD2"/>
    <w:lvl w:ilvl="0" w:tplc="E51C0540">
      <w:start w:val="5"/>
      <w:numFmt w:val="lowerRoman"/>
      <w:lvlText w:val="%1."/>
      <w:lvlJc w:val="left"/>
      <w:pPr>
        <w:ind w:left="1080" w:hanging="72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C5E24B1"/>
    <w:multiLevelType w:val="hybridMultilevel"/>
    <w:tmpl w:val="95729F32"/>
    <w:lvl w:ilvl="0" w:tplc="04100011">
      <w:start w:val="1"/>
      <w:numFmt w:val="decimal"/>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C7F2626"/>
    <w:multiLevelType w:val="hybridMultilevel"/>
    <w:tmpl w:val="7FFC77C6"/>
    <w:lvl w:ilvl="0" w:tplc="CDCCAB80">
      <w:start w:val="1"/>
      <w:numFmt w:val="bullet"/>
      <w:lvlText w:val=""/>
      <w:lvlJc w:val="left"/>
      <w:pPr>
        <w:ind w:left="36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E285729"/>
    <w:multiLevelType w:val="hybridMultilevel"/>
    <w:tmpl w:val="D1C289B4"/>
    <w:lvl w:ilvl="0" w:tplc="24D0C0B0">
      <w:start w:val="5"/>
      <w:numFmt w:val="lowerRoman"/>
      <w:lvlText w:val="%1."/>
      <w:lvlJc w:val="left"/>
      <w:pPr>
        <w:ind w:left="1080" w:hanging="720"/>
      </w:pPr>
      <w:rPr>
        <w:rFonts w:hint="default"/>
        <w:b/>
        <w:color w:val="0000FF"/>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F3E6B37"/>
    <w:multiLevelType w:val="hybridMultilevel"/>
    <w:tmpl w:val="E5686DC6"/>
    <w:lvl w:ilvl="0" w:tplc="04100011">
      <w:start w:val="1"/>
      <w:numFmt w:val="decimal"/>
      <w:lvlText w:val="%1)"/>
      <w:lvlJc w:val="left"/>
      <w:pPr>
        <w:ind w:left="786"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8" w15:restartNumberingAfterBreak="0">
    <w:nsid w:val="3FA37EFB"/>
    <w:multiLevelType w:val="hybridMultilevel"/>
    <w:tmpl w:val="94948ACE"/>
    <w:lvl w:ilvl="0" w:tplc="452AAD86">
      <w:start w:val="5"/>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4EE2959"/>
    <w:multiLevelType w:val="hybridMultilevel"/>
    <w:tmpl w:val="EBCED024"/>
    <w:lvl w:ilvl="0" w:tplc="2A0A3AC4">
      <w:start w:val="5"/>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55626C2"/>
    <w:multiLevelType w:val="hybridMultilevel"/>
    <w:tmpl w:val="429A85FA"/>
    <w:lvl w:ilvl="0" w:tplc="0410000B">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21" w15:restartNumberingAfterBreak="0">
    <w:nsid w:val="45F75E6D"/>
    <w:multiLevelType w:val="hybridMultilevel"/>
    <w:tmpl w:val="9D3C9206"/>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4F1820EA"/>
    <w:multiLevelType w:val="hybridMultilevel"/>
    <w:tmpl w:val="D966CD48"/>
    <w:lvl w:ilvl="0" w:tplc="F760E908">
      <w:start w:val="1"/>
      <w:numFmt w:val="bullet"/>
      <w:lvlText w:val=""/>
      <w:lvlJc w:val="left"/>
      <w:pPr>
        <w:ind w:left="644"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FC861C8"/>
    <w:multiLevelType w:val="hybridMultilevel"/>
    <w:tmpl w:val="E4D0937E"/>
    <w:lvl w:ilvl="0" w:tplc="F760E908">
      <w:start w:val="1"/>
      <w:numFmt w:val="bullet"/>
      <w:lvlText w:val=""/>
      <w:lvlJc w:val="left"/>
      <w:pPr>
        <w:ind w:left="360" w:hanging="360"/>
      </w:pPr>
      <w:rPr>
        <w:rFonts w:ascii="Symbol" w:hAnsi="Symbol"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4" w15:restartNumberingAfterBreak="0">
    <w:nsid w:val="4FFB144F"/>
    <w:multiLevelType w:val="hybridMultilevel"/>
    <w:tmpl w:val="BA2E0CDE"/>
    <w:lvl w:ilvl="0" w:tplc="1A4C4862">
      <w:start w:val="1"/>
      <w:numFmt w:val="bullet"/>
      <w:lvlText w:val=""/>
      <w:lvlJc w:val="left"/>
      <w:pPr>
        <w:ind w:left="360" w:hanging="360"/>
      </w:pPr>
      <w:rPr>
        <w:rFonts w:ascii="Symbol" w:hAnsi="Symbol" w:hint="default"/>
        <w:color w:val="000000" w:themeColor="text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3FE6FE1"/>
    <w:multiLevelType w:val="hybridMultilevel"/>
    <w:tmpl w:val="4A7A8240"/>
    <w:lvl w:ilvl="0" w:tplc="E5C202EA">
      <w:start w:val="1"/>
      <w:numFmt w:val="decimal"/>
      <w:lvlText w:val="%1)"/>
      <w:lvlJc w:val="left"/>
      <w:pPr>
        <w:ind w:left="840" w:hanging="360"/>
      </w:pPr>
      <w:rPr>
        <w:rFonts w:hint="default"/>
        <w:b/>
      </w:rPr>
    </w:lvl>
    <w:lvl w:ilvl="1" w:tplc="04100019" w:tentative="1">
      <w:start w:val="1"/>
      <w:numFmt w:val="lowerLetter"/>
      <w:lvlText w:val="%2."/>
      <w:lvlJc w:val="left"/>
      <w:pPr>
        <w:ind w:left="1560" w:hanging="360"/>
      </w:pPr>
    </w:lvl>
    <w:lvl w:ilvl="2" w:tplc="0410001B" w:tentative="1">
      <w:start w:val="1"/>
      <w:numFmt w:val="lowerRoman"/>
      <w:lvlText w:val="%3."/>
      <w:lvlJc w:val="right"/>
      <w:pPr>
        <w:ind w:left="2280" w:hanging="180"/>
      </w:pPr>
    </w:lvl>
    <w:lvl w:ilvl="3" w:tplc="0410000F" w:tentative="1">
      <w:start w:val="1"/>
      <w:numFmt w:val="decimal"/>
      <w:lvlText w:val="%4."/>
      <w:lvlJc w:val="left"/>
      <w:pPr>
        <w:ind w:left="3000" w:hanging="360"/>
      </w:pPr>
    </w:lvl>
    <w:lvl w:ilvl="4" w:tplc="04100019" w:tentative="1">
      <w:start w:val="1"/>
      <w:numFmt w:val="lowerLetter"/>
      <w:lvlText w:val="%5."/>
      <w:lvlJc w:val="left"/>
      <w:pPr>
        <w:ind w:left="3720" w:hanging="360"/>
      </w:pPr>
    </w:lvl>
    <w:lvl w:ilvl="5" w:tplc="0410001B" w:tentative="1">
      <w:start w:val="1"/>
      <w:numFmt w:val="lowerRoman"/>
      <w:lvlText w:val="%6."/>
      <w:lvlJc w:val="right"/>
      <w:pPr>
        <w:ind w:left="4440" w:hanging="180"/>
      </w:pPr>
    </w:lvl>
    <w:lvl w:ilvl="6" w:tplc="0410000F" w:tentative="1">
      <w:start w:val="1"/>
      <w:numFmt w:val="decimal"/>
      <w:lvlText w:val="%7."/>
      <w:lvlJc w:val="left"/>
      <w:pPr>
        <w:ind w:left="5160" w:hanging="360"/>
      </w:pPr>
    </w:lvl>
    <w:lvl w:ilvl="7" w:tplc="04100019" w:tentative="1">
      <w:start w:val="1"/>
      <w:numFmt w:val="lowerLetter"/>
      <w:lvlText w:val="%8."/>
      <w:lvlJc w:val="left"/>
      <w:pPr>
        <w:ind w:left="5880" w:hanging="360"/>
      </w:pPr>
    </w:lvl>
    <w:lvl w:ilvl="8" w:tplc="0410001B" w:tentative="1">
      <w:start w:val="1"/>
      <w:numFmt w:val="lowerRoman"/>
      <w:lvlText w:val="%9."/>
      <w:lvlJc w:val="right"/>
      <w:pPr>
        <w:ind w:left="6600" w:hanging="180"/>
      </w:pPr>
    </w:lvl>
  </w:abstractNum>
  <w:abstractNum w:abstractNumId="26" w15:restartNumberingAfterBreak="0">
    <w:nsid w:val="542B3071"/>
    <w:multiLevelType w:val="hybridMultilevel"/>
    <w:tmpl w:val="17D0CECC"/>
    <w:lvl w:ilvl="0" w:tplc="64E2C940">
      <w:start w:val="5"/>
      <w:numFmt w:val="lowerRoman"/>
      <w:lvlText w:val="%1."/>
      <w:lvlJc w:val="left"/>
      <w:pPr>
        <w:ind w:left="720" w:hanging="72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55450FC6"/>
    <w:multiLevelType w:val="hybridMultilevel"/>
    <w:tmpl w:val="9DA43F9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795327B"/>
    <w:multiLevelType w:val="hybridMultilevel"/>
    <w:tmpl w:val="391C5D3E"/>
    <w:lvl w:ilvl="0" w:tplc="13D2A18E">
      <w:start w:val="5"/>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9572BCB"/>
    <w:multiLevelType w:val="hybridMultilevel"/>
    <w:tmpl w:val="AB4CF34A"/>
    <w:lvl w:ilvl="0" w:tplc="91B66F56">
      <w:start w:val="5"/>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9F00D6B"/>
    <w:multiLevelType w:val="hybridMultilevel"/>
    <w:tmpl w:val="FBACA888"/>
    <w:lvl w:ilvl="0" w:tplc="212E412A">
      <w:start w:val="1"/>
      <w:numFmt w:val="bullet"/>
      <w:lvlText w:val=""/>
      <w:lvlJc w:val="left"/>
      <w:pPr>
        <w:ind w:left="360" w:hanging="360"/>
      </w:pPr>
      <w:rPr>
        <w:rFonts w:ascii="Symbol" w:hAnsi="Symbol" w:hint="default"/>
        <w:color w:val="auto"/>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B994462"/>
    <w:multiLevelType w:val="hybridMultilevel"/>
    <w:tmpl w:val="43D47082"/>
    <w:lvl w:ilvl="0" w:tplc="BF9093D2">
      <w:start w:val="1"/>
      <w:numFmt w:val="bullet"/>
      <w:lvlText w:val=""/>
      <w:lvlJc w:val="left"/>
      <w:pPr>
        <w:ind w:left="360" w:hanging="360"/>
      </w:pPr>
      <w:rPr>
        <w:rFonts w:ascii="Symbol" w:hAnsi="Symbol" w:hint="default"/>
        <w:color w:val="000000" w:themeColor="text1"/>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2" w15:restartNumberingAfterBreak="0">
    <w:nsid w:val="5D8913B9"/>
    <w:multiLevelType w:val="hybridMultilevel"/>
    <w:tmpl w:val="9CD2B722"/>
    <w:lvl w:ilvl="0" w:tplc="212E412A">
      <w:start w:val="1"/>
      <w:numFmt w:val="bullet"/>
      <w:lvlText w:val=""/>
      <w:lvlJc w:val="left"/>
      <w:pPr>
        <w:ind w:left="36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FB16337"/>
    <w:multiLevelType w:val="hybridMultilevel"/>
    <w:tmpl w:val="388CB26E"/>
    <w:lvl w:ilvl="0" w:tplc="9B34A516">
      <w:start w:val="1"/>
      <w:numFmt w:val="bullet"/>
      <w:lvlText w:val=""/>
      <w:lvlJc w:val="left"/>
      <w:pPr>
        <w:ind w:left="360" w:hanging="360"/>
      </w:pPr>
      <w:rPr>
        <w:rFonts w:ascii="Symbol" w:hAnsi="Symbol"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4" w15:restartNumberingAfterBreak="0">
    <w:nsid w:val="60B66B3E"/>
    <w:multiLevelType w:val="hybridMultilevel"/>
    <w:tmpl w:val="EBD276B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5" w15:restartNumberingAfterBreak="0">
    <w:nsid w:val="61425938"/>
    <w:multiLevelType w:val="hybridMultilevel"/>
    <w:tmpl w:val="A6884844"/>
    <w:lvl w:ilvl="0" w:tplc="6AD84E20">
      <w:start w:val="5"/>
      <w:numFmt w:val="lowerRoman"/>
      <w:lvlText w:val="%1."/>
      <w:lvlJc w:val="left"/>
      <w:pPr>
        <w:ind w:left="1080" w:hanging="72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5FF3537"/>
    <w:multiLevelType w:val="hybridMultilevel"/>
    <w:tmpl w:val="730E46D0"/>
    <w:lvl w:ilvl="0" w:tplc="CDCCAB80">
      <w:start w:val="1"/>
      <w:numFmt w:val="bullet"/>
      <w:lvlText w:val=""/>
      <w:lvlJc w:val="left"/>
      <w:pPr>
        <w:ind w:left="360" w:hanging="360"/>
      </w:pPr>
      <w:rPr>
        <w:rFonts w:ascii="Symbol" w:hAnsi="Symbol"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7" w15:restartNumberingAfterBreak="0">
    <w:nsid w:val="66102EED"/>
    <w:multiLevelType w:val="hybridMultilevel"/>
    <w:tmpl w:val="0E34488A"/>
    <w:lvl w:ilvl="0" w:tplc="0410000B">
      <w:start w:val="1"/>
      <w:numFmt w:val="bullet"/>
      <w:lvlText w:val=""/>
      <w:lvlJc w:val="left"/>
      <w:pPr>
        <w:ind w:left="644" w:hanging="360"/>
      </w:pPr>
      <w:rPr>
        <w:rFonts w:ascii="Wingdings" w:hAnsi="Wingdings" w:hint="default"/>
      </w:rPr>
    </w:lvl>
    <w:lvl w:ilvl="1" w:tplc="04100003">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start w:val="1"/>
      <w:numFmt w:val="bullet"/>
      <w:lvlText w:val="o"/>
      <w:lvlJc w:val="left"/>
      <w:pPr>
        <w:ind w:left="3524" w:hanging="360"/>
      </w:pPr>
      <w:rPr>
        <w:rFonts w:ascii="Courier New" w:hAnsi="Courier New" w:cs="Courier New" w:hint="default"/>
      </w:rPr>
    </w:lvl>
    <w:lvl w:ilvl="5" w:tplc="04100005">
      <w:start w:val="1"/>
      <w:numFmt w:val="bullet"/>
      <w:lvlText w:val=""/>
      <w:lvlJc w:val="left"/>
      <w:pPr>
        <w:ind w:left="4244" w:hanging="360"/>
      </w:pPr>
      <w:rPr>
        <w:rFonts w:ascii="Wingdings" w:hAnsi="Wingdings" w:hint="default"/>
      </w:rPr>
    </w:lvl>
    <w:lvl w:ilvl="6" w:tplc="04100001">
      <w:start w:val="1"/>
      <w:numFmt w:val="bullet"/>
      <w:lvlText w:val=""/>
      <w:lvlJc w:val="left"/>
      <w:pPr>
        <w:ind w:left="4964" w:hanging="360"/>
      </w:pPr>
      <w:rPr>
        <w:rFonts w:ascii="Symbol" w:hAnsi="Symbol" w:hint="default"/>
      </w:rPr>
    </w:lvl>
    <w:lvl w:ilvl="7" w:tplc="04100003">
      <w:start w:val="1"/>
      <w:numFmt w:val="bullet"/>
      <w:lvlText w:val="o"/>
      <w:lvlJc w:val="left"/>
      <w:pPr>
        <w:ind w:left="5684" w:hanging="360"/>
      </w:pPr>
      <w:rPr>
        <w:rFonts w:ascii="Courier New" w:hAnsi="Courier New" w:cs="Courier New" w:hint="default"/>
      </w:rPr>
    </w:lvl>
    <w:lvl w:ilvl="8" w:tplc="04100005">
      <w:start w:val="1"/>
      <w:numFmt w:val="bullet"/>
      <w:lvlText w:val=""/>
      <w:lvlJc w:val="left"/>
      <w:pPr>
        <w:ind w:left="6404" w:hanging="360"/>
      </w:pPr>
      <w:rPr>
        <w:rFonts w:ascii="Wingdings" w:hAnsi="Wingdings" w:hint="default"/>
      </w:rPr>
    </w:lvl>
  </w:abstractNum>
  <w:abstractNum w:abstractNumId="38" w15:restartNumberingAfterBreak="0">
    <w:nsid w:val="67934907"/>
    <w:multiLevelType w:val="hybridMultilevel"/>
    <w:tmpl w:val="D35E33EC"/>
    <w:lvl w:ilvl="0" w:tplc="212E412A">
      <w:start w:val="1"/>
      <w:numFmt w:val="bullet"/>
      <w:lvlText w:val=""/>
      <w:lvlJc w:val="left"/>
      <w:pPr>
        <w:ind w:left="360" w:hanging="360"/>
      </w:pPr>
      <w:rPr>
        <w:rFonts w:ascii="Symbol" w:hAnsi="Symbol"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9" w15:restartNumberingAfterBreak="0">
    <w:nsid w:val="687A61CB"/>
    <w:multiLevelType w:val="hybridMultilevel"/>
    <w:tmpl w:val="9ED03A04"/>
    <w:lvl w:ilvl="0" w:tplc="05C83BDA">
      <w:start w:val="1"/>
      <w:numFmt w:val="decimal"/>
      <w:lvlText w:val="%1)"/>
      <w:lvlJc w:val="left"/>
      <w:pPr>
        <w:ind w:left="720" w:hanging="360"/>
      </w:pPr>
      <w:rPr>
        <w:rFonts w:hint="default"/>
        <w:b w:val="0"/>
        <w:color w:val="0013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A016BE3"/>
    <w:multiLevelType w:val="hybridMultilevel"/>
    <w:tmpl w:val="67EE9230"/>
    <w:lvl w:ilvl="0" w:tplc="1A4C4862">
      <w:start w:val="1"/>
      <w:numFmt w:val="bullet"/>
      <w:lvlText w:val=""/>
      <w:lvlJc w:val="left"/>
      <w:pPr>
        <w:ind w:left="360" w:hanging="360"/>
      </w:pPr>
      <w:rPr>
        <w:rFonts w:ascii="Symbol" w:hAnsi="Symbol" w:hint="default"/>
        <w:color w:val="000000" w:themeColor="text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6BD93ED4"/>
    <w:multiLevelType w:val="hybridMultilevel"/>
    <w:tmpl w:val="F446CDC8"/>
    <w:lvl w:ilvl="0" w:tplc="212E412A">
      <w:start w:val="1"/>
      <w:numFmt w:val="bullet"/>
      <w:lvlText w:val=""/>
      <w:lvlJc w:val="left"/>
      <w:pPr>
        <w:ind w:left="36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6C802C60"/>
    <w:multiLevelType w:val="hybridMultilevel"/>
    <w:tmpl w:val="FA22A76A"/>
    <w:lvl w:ilvl="0" w:tplc="1A4C4862">
      <w:start w:val="1"/>
      <w:numFmt w:val="bullet"/>
      <w:lvlText w:val=""/>
      <w:lvlJc w:val="left"/>
      <w:pPr>
        <w:ind w:left="360" w:hanging="360"/>
      </w:pPr>
      <w:rPr>
        <w:rFonts w:ascii="Symbol" w:hAnsi="Symbol" w:hint="default"/>
        <w:color w:val="000000" w:themeColor="text1"/>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3" w15:restartNumberingAfterBreak="0">
    <w:nsid w:val="6C8A2C9A"/>
    <w:multiLevelType w:val="hybridMultilevel"/>
    <w:tmpl w:val="A872C798"/>
    <w:lvl w:ilvl="0" w:tplc="7A885AE0">
      <w:start w:val="1"/>
      <w:numFmt w:val="decimal"/>
      <w:lvlText w:val="%1)"/>
      <w:lvlJc w:val="left"/>
      <w:pPr>
        <w:ind w:left="1004" w:hanging="360"/>
      </w:pPr>
      <w:rPr>
        <w:rFonts w:hint="defaul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44" w15:restartNumberingAfterBreak="0">
    <w:nsid w:val="6D616945"/>
    <w:multiLevelType w:val="hybridMultilevel"/>
    <w:tmpl w:val="48DA43E0"/>
    <w:lvl w:ilvl="0" w:tplc="5060EA5E">
      <w:start w:val="1"/>
      <w:numFmt w:val="decimal"/>
      <w:lvlText w:val="%1)"/>
      <w:lvlJc w:val="left"/>
      <w:pPr>
        <w:ind w:left="644" w:hanging="360"/>
      </w:pPr>
      <w:rPr>
        <w:rFonts w:hint="default"/>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3932772"/>
    <w:multiLevelType w:val="hybridMultilevel"/>
    <w:tmpl w:val="4044CAE2"/>
    <w:lvl w:ilvl="0" w:tplc="212E412A">
      <w:start w:val="1"/>
      <w:numFmt w:val="bullet"/>
      <w:lvlText w:val=""/>
      <w:lvlJc w:val="left"/>
      <w:pPr>
        <w:ind w:left="36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750C292B"/>
    <w:multiLevelType w:val="hybridMultilevel"/>
    <w:tmpl w:val="013C99D4"/>
    <w:lvl w:ilvl="0" w:tplc="B8F2C31E">
      <w:start w:val="5"/>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776374EB"/>
    <w:multiLevelType w:val="hybridMultilevel"/>
    <w:tmpl w:val="E5686DC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7CCA2DA6"/>
    <w:multiLevelType w:val="hybridMultilevel"/>
    <w:tmpl w:val="F84E811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34"/>
  </w:num>
  <w:num w:numId="3">
    <w:abstractNumId w:val="17"/>
  </w:num>
  <w:num w:numId="4">
    <w:abstractNumId w:val="47"/>
  </w:num>
  <w:num w:numId="5">
    <w:abstractNumId w:val="18"/>
  </w:num>
  <w:num w:numId="6">
    <w:abstractNumId w:val="46"/>
  </w:num>
  <w:num w:numId="7">
    <w:abstractNumId w:val="26"/>
  </w:num>
  <w:num w:numId="8">
    <w:abstractNumId w:val="19"/>
  </w:num>
  <w:num w:numId="9">
    <w:abstractNumId w:val="10"/>
  </w:num>
  <w:num w:numId="10">
    <w:abstractNumId w:val="39"/>
  </w:num>
  <w:num w:numId="11">
    <w:abstractNumId w:val="38"/>
  </w:num>
  <w:num w:numId="12">
    <w:abstractNumId w:val="45"/>
  </w:num>
  <w:num w:numId="13">
    <w:abstractNumId w:val="44"/>
  </w:num>
  <w:num w:numId="14">
    <w:abstractNumId w:val="6"/>
  </w:num>
  <w:num w:numId="15">
    <w:abstractNumId w:val="8"/>
  </w:num>
  <w:num w:numId="16">
    <w:abstractNumId w:val="32"/>
  </w:num>
  <w:num w:numId="17">
    <w:abstractNumId w:val="33"/>
  </w:num>
  <w:num w:numId="18">
    <w:abstractNumId w:val="14"/>
  </w:num>
  <w:num w:numId="19">
    <w:abstractNumId w:val="43"/>
  </w:num>
  <w:num w:numId="20">
    <w:abstractNumId w:val="31"/>
  </w:num>
  <w:num w:numId="21">
    <w:abstractNumId w:val="0"/>
  </w:num>
  <w:num w:numId="22">
    <w:abstractNumId w:val="41"/>
  </w:num>
  <w:num w:numId="23">
    <w:abstractNumId w:val="30"/>
  </w:num>
  <w:num w:numId="24">
    <w:abstractNumId w:val="22"/>
  </w:num>
  <w:num w:numId="25">
    <w:abstractNumId w:val="3"/>
  </w:num>
  <w:num w:numId="26">
    <w:abstractNumId w:val="37"/>
  </w:num>
  <w:num w:numId="27">
    <w:abstractNumId w:val="4"/>
  </w:num>
  <w:num w:numId="28">
    <w:abstractNumId w:val="42"/>
  </w:num>
  <w:num w:numId="29">
    <w:abstractNumId w:val="48"/>
  </w:num>
  <w:num w:numId="30">
    <w:abstractNumId w:val="36"/>
  </w:num>
  <w:num w:numId="31">
    <w:abstractNumId w:val="11"/>
  </w:num>
  <w:num w:numId="32">
    <w:abstractNumId w:val="16"/>
  </w:num>
  <w:num w:numId="33">
    <w:abstractNumId w:val="9"/>
  </w:num>
  <w:num w:numId="34">
    <w:abstractNumId w:val="13"/>
  </w:num>
  <w:num w:numId="35">
    <w:abstractNumId w:val="35"/>
  </w:num>
  <w:num w:numId="36">
    <w:abstractNumId w:val="7"/>
  </w:num>
  <w:num w:numId="37">
    <w:abstractNumId w:val="28"/>
  </w:num>
  <w:num w:numId="38">
    <w:abstractNumId w:val="40"/>
  </w:num>
  <w:num w:numId="39">
    <w:abstractNumId w:val="24"/>
  </w:num>
  <w:num w:numId="40">
    <w:abstractNumId w:val="29"/>
  </w:num>
  <w:num w:numId="41">
    <w:abstractNumId w:val="12"/>
  </w:num>
  <w:num w:numId="42">
    <w:abstractNumId w:val="15"/>
  </w:num>
  <w:num w:numId="43">
    <w:abstractNumId w:val="5"/>
  </w:num>
  <w:num w:numId="44">
    <w:abstractNumId w:val="1"/>
  </w:num>
  <w:num w:numId="45">
    <w:abstractNumId w:val="21"/>
  </w:num>
  <w:num w:numId="46">
    <w:abstractNumId w:val="27"/>
  </w:num>
  <w:num w:numId="47">
    <w:abstractNumId w:val="25"/>
  </w:num>
  <w:num w:numId="48">
    <w:abstractNumId w:val="20"/>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A3488"/>
    <w:rsid w:val="00000292"/>
    <w:rsid w:val="00003234"/>
    <w:rsid w:val="00007D88"/>
    <w:rsid w:val="00012041"/>
    <w:rsid w:val="00013769"/>
    <w:rsid w:val="00014A37"/>
    <w:rsid w:val="00020F59"/>
    <w:rsid w:val="00035363"/>
    <w:rsid w:val="00062044"/>
    <w:rsid w:val="0006310E"/>
    <w:rsid w:val="0007649A"/>
    <w:rsid w:val="00087AB0"/>
    <w:rsid w:val="00087FFC"/>
    <w:rsid w:val="00092434"/>
    <w:rsid w:val="000928B0"/>
    <w:rsid w:val="00096557"/>
    <w:rsid w:val="000B5FE5"/>
    <w:rsid w:val="000C1422"/>
    <w:rsid w:val="000D65A4"/>
    <w:rsid w:val="000E5BA5"/>
    <w:rsid w:val="000F02C7"/>
    <w:rsid w:val="000F1542"/>
    <w:rsid w:val="000F3455"/>
    <w:rsid w:val="000F565F"/>
    <w:rsid w:val="0013251C"/>
    <w:rsid w:val="00132DC0"/>
    <w:rsid w:val="001363E6"/>
    <w:rsid w:val="0013729E"/>
    <w:rsid w:val="00137D94"/>
    <w:rsid w:val="001437C6"/>
    <w:rsid w:val="001502EB"/>
    <w:rsid w:val="00157F42"/>
    <w:rsid w:val="00163875"/>
    <w:rsid w:val="00171D2F"/>
    <w:rsid w:val="00174802"/>
    <w:rsid w:val="00180948"/>
    <w:rsid w:val="001831FC"/>
    <w:rsid w:val="001966FE"/>
    <w:rsid w:val="001A154F"/>
    <w:rsid w:val="001A4251"/>
    <w:rsid w:val="001A4702"/>
    <w:rsid w:val="001D0D60"/>
    <w:rsid w:val="001D26B7"/>
    <w:rsid w:val="001D4257"/>
    <w:rsid w:val="001D471A"/>
    <w:rsid w:val="001D5647"/>
    <w:rsid w:val="001D5D94"/>
    <w:rsid w:val="001D702D"/>
    <w:rsid w:val="001E0E50"/>
    <w:rsid w:val="00207831"/>
    <w:rsid w:val="00210FEC"/>
    <w:rsid w:val="00212143"/>
    <w:rsid w:val="00217ABD"/>
    <w:rsid w:val="00224AD3"/>
    <w:rsid w:val="0024595B"/>
    <w:rsid w:val="00246349"/>
    <w:rsid w:val="002747AA"/>
    <w:rsid w:val="00287AA7"/>
    <w:rsid w:val="002966CD"/>
    <w:rsid w:val="00296E7E"/>
    <w:rsid w:val="002A3488"/>
    <w:rsid w:val="002A5646"/>
    <w:rsid w:val="002A794C"/>
    <w:rsid w:val="002B5815"/>
    <w:rsid w:val="002D0CCD"/>
    <w:rsid w:val="002D3A30"/>
    <w:rsid w:val="00305349"/>
    <w:rsid w:val="00305B25"/>
    <w:rsid w:val="00306706"/>
    <w:rsid w:val="00307BAF"/>
    <w:rsid w:val="00314662"/>
    <w:rsid w:val="00315D24"/>
    <w:rsid w:val="003175CD"/>
    <w:rsid w:val="00317A5C"/>
    <w:rsid w:val="00320B78"/>
    <w:rsid w:val="00323208"/>
    <w:rsid w:val="0033357A"/>
    <w:rsid w:val="00344DB3"/>
    <w:rsid w:val="0034515E"/>
    <w:rsid w:val="00353CA7"/>
    <w:rsid w:val="0038441F"/>
    <w:rsid w:val="00385AE3"/>
    <w:rsid w:val="00396221"/>
    <w:rsid w:val="00396866"/>
    <w:rsid w:val="00397EED"/>
    <w:rsid w:val="003A1000"/>
    <w:rsid w:val="003A145D"/>
    <w:rsid w:val="003A2732"/>
    <w:rsid w:val="003A4FC1"/>
    <w:rsid w:val="003C0C23"/>
    <w:rsid w:val="003F234E"/>
    <w:rsid w:val="003F5027"/>
    <w:rsid w:val="003F6818"/>
    <w:rsid w:val="00416D61"/>
    <w:rsid w:val="004479D2"/>
    <w:rsid w:val="00461B97"/>
    <w:rsid w:val="004728D0"/>
    <w:rsid w:val="004738F3"/>
    <w:rsid w:val="00480116"/>
    <w:rsid w:val="004A1B39"/>
    <w:rsid w:val="004A64AA"/>
    <w:rsid w:val="004C0A27"/>
    <w:rsid w:val="004C3687"/>
    <w:rsid w:val="004D1913"/>
    <w:rsid w:val="004E25E9"/>
    <w:rsid w:val="004E7E94"/>
    <w:rsid w:val="00505044"/>
    <w:rsid w:val="00510DC2"/>
    <w:rsid w:val="00521647"/>
    <w:rsid w:val="005355D9"/>
    <w:rsid w:val="00536891"/>
    <w:rsid w:val="0054055B"/>
    <w:rsid w:val="00542DEF"/>
    <w:rsid w:val="005471A5"/>
    <w:rsid w:val="0056284C"/>
    <w:rsid w:val="0057221D"/>
    <w:rsid w:val="005822D7"/>
    <w:rsid w:val="0058315D"/>
    <w:rsid w:val="005836EF"/>
    <w:rsid w:val="00583BEA"/>
    <w:rsid w:val="005845F5"/>
    <w:rsid w:val="00586576"/>
    <w:rsid w:val="00592314"/>
    <w:rsid w:val="005923D3"/>
    <w:rsid w:val="005A5DA0"/>
    <w:rsid w:val="005B4A42"/>
    <w:rsid w:val="005C4A2F"/>
    <w:rsid w:val="005D0720"/>
    <w:rsid w:val="005D3897"/>
    <w:rsid w:val="005F160E"/>
    <w:rsid w:val="0060137A"/>
    <w:rsid w:val="00601985"/>
    <w:rsid w:val="00613B61"/>
    <w:rsid w:val="00614B5D"/>
    <w:rsid w:val="00617186"/>
    <w:rsid w:val="00617A48"/>
    <w:rsid w:val="00640E8C"/>
    <w:rsid w:val="006506DE"/>
    <w:rsid w:val="006513D8"/>
    <w:rsid w:val="00656183"/>
    <w:rsid w:val="00656423"/>
    <w:rsid w:val="00656944"/>
    <w:rsid w:val="00656CFE"/>
    <w:rsid w:val="0067240A"/>
    <w:rsid w:val="00682DF5"/>
    <w:rsid w:val="006836FF"/>
    <w:rsid w:val="00685596"/>
    <w:rsid w:val="00690B14"/>
    <w:rsid w:val="006A05CF"/>
    <w:rsid w:val="006A09F8"/>
    <w:rsid w:val="006A75BF"/>
    <w:rsid w:val="006B36A3"/>
    <w:rsid w:val="006B52E6"/>
    <w:rsid w:val="006C27FB"/>
    <w:rsid w:val="006C36C6"/>
    <w:rsid w:val="006C715D"/>
    <w:rsid w:val="006C75C7"/>
    <w:rsid w:val="006D1600"/>
    <w:rsid w:val="006E6F26"/>
    <w:rsid w:val="006F32D4"/>
    <w:rsid w:val="00700869"/>
    <w:rsid w:val="00702999"/>
    <w:rsid w:val="00706E47"/>
    <w:rsid w:val="00711525"/>
    <w:rsid w:val="00720B57"/>
    <w:rsid w:val="00727D96"/>
    <w:rsid w:val="00727FC8"/>
    <w:rsid w:val="007311E8"/>
    <w:rsid w:val="00731765"/>
    <w:rsid w:val="00733365"/>
    <w:rsid w:val="0073565E"/>
    <w:rsid w:val="007402FC"/>
    <w:rsid w:val="0074366C"/>
    <w:rsid w:val="00747B2F"/>
    <w:rsid w:val="0075414B"/>
    <w:rsid w:val="00760FE6"/>
    <w:rsid w:val="00780C87"/>
    <w:rsid w:val="00784D7C"/>
    <w:rsid w:val="00793288"/>
    <w:rsid w:val="007A53D5"/>
    <w:rsid w:val="007A5ED5"/>
    <w:rsid w:val="007A6263"/>
    <w:rsid w:val="007B57FD"/>
    <w:rsid w:val="007C3AEB"/>
    <w:rsid w:val="007D18FC"/>
    <w:rsid w:val="007E71B0"/>
    <w:rsid w:val="00802014"/>
    <w:rsid w:val="008131AE"/>
    <w:rsid w:val="0081681E"/>
    <w:rsid w:val="0082096E"/>
    <w:rsid w:val="0082624A"/>
    <w:rsid w:val="00830FED"/>
    <w:rsid w:val="0083129F"/>
    <w:rsid w:val="008405B0"/>
    <w:rsid w:val="0084660D"/>
    <w:rsid w:val="00855AA5"/>
    <w:rsid w:val="00855C82"/>
    <w:rsid w:val="0086250A"/>
    <w:rsid w:val="008630AF"/>
    <w:rsid w:val="0086753C"/>
    <w:rsid w:val="0087302D"/>
    <w:rsid w:val="00875B1D"/>
    <w:rsid w:val="00875B63"/>
    <w:rsid w:val="00895330"/>
    <w:rsid w:val="008960D0"/>
    <w:rsid w:val="00896FAE"/>
    <w:rsid w:val="008B2993"/>
    <w:rsid w:val="008B59C5"/>
    <w:rsid w:val="008C0567"/>
    <w:rsid w:val="008C23F5"/>
    <w:rsid w:val="008C75B2"/>
    <w:rsid w:val="008D6CB6"/>
    <w:rsid w:val="008F19F6"/>
    <w:rsid w:val="008F21A4"/>
    <w:rsid w:val="008F4291"/>
    <w:rsid w:val="00900A3E"/>
    <w:rsid w:val="00901BF5"/>
    <w:rsid w:val="009024F8"/>
    <w:rsid w:val="00903B21"/>
    <w:rsid w:val="0090487B"/>
    <w:rsid w:val="0090667F"/>
    <w:rsid w:val="00906EBF"/>
    <w:rsid w:val="00914DEF"/>
    <w:rsid w:val="00917F25"/>
    <w:rsid w:val="00924F34"/>
    <w:rsid w:val="0093305D"/>
    <w:rsid w:val="0094782E"/>
    <w:rsid w:val="00955583"/>
    <w:rsid w:val="009705AC"/>
    <w:rsid w:val="009721EC"/>
    <w:rsid w:val="00984101"/>
    <w:rsid w:val="009A04F6"/>
    <w:rsid w:val="009A0FCF"/>
    <w:rsid w:val="009A3722"/>
    <w:rsid w:val="009A3E52"/>
    <w:rsid w:val="009A4433"/>
    <w:rsid w:val="009A592A"/>
    <w:rsid w:val="009B4615"/>
    <w:rsid w:val="009D2FAF"/>
    <w:rsid w:val="009D4004"/>
    <w:rsid w:val="009E1A4B"/>
    <w:rsid w:val="009E5CCD"/>
    <w:rsid w:val="009F60EC"/>
    <w:rsid w:val="00A0074B"/>
    <w:rsid w:val="00A0185F"/>
    <w:rsid w:val="00A0416B"/>
    <w:rsid w:val="00A04C06"/>
    <w:rsid w:val="00A07563"/>
    <w:rsid w:val="00A11B70"/>
    <w:rsid w:val="00A12E70"/>
    <w:rsid w:val="00A2273C"/>
    <w:rsid w:val="00A27591"/>
    <w:rsid w:val="00A40055"/>
    <w:rsid w:val="00A4026C"/>
    <w:rsid w:val="00A41DBF"/>
    <w:rsid w:val="00A50501"/>
    <w:rsid w:val="00A662D1"/>
    <w:rsid w:val="00A761B2"/>
    <w:rsid w:val="00A76429"/>
    <w:rsid w:val="00A80478"/>
    <w:rsid w:val="00A809C5"/>
    <w:rsid w:val="00A82142"/>
    <w:rsid w:val="00A83022"/>
    <w:rsid w:val="00A8341C"/>
    <w:rsid w:val="00A9026D"/>
    <w:rsid w:val="00AA07BD"/>
    <w:rsid w:val="00AB6899"/>
    <w:rsid w:val="00AC1386"/>
    <w:rsid w:val="00AC22D6"/>
    <w:rsid w:val="00AC52A4"/>
    <w:rsid w:val="00AC6EB9"/>
    <w:rsid w:val="00AD0A6D"/>
    <w:rsid w:val="00AE6ACD"/>
    <w:rsid w:val="00B01AD6"/>
    <w:rsid w:val="00B13A44"/>
    <w:rsid w:val="00B21F0F"/>
    <w:rsid w:val="00B2396D"/>
    <w:rsid w:val="00B24735"/>
    <w:rsid w:val="00B304F8"/>
    <w:rsid w:val="00B4789E"/>
    <w:rsid w:val="00B51F65"/>
    <w:rsid w:val="00B55953"/>
    <w:rsid w:val="00B63DE1"/>
    <w:rsid w:val="00B64699"/>
    <w:rsid w:val="00B77B3E"/>
    <w:rsid w:val="00B87576"/>
    <w:rsid w:val="00B92FC7"/>
    <w:rsid w:val="00B97732"/>
    <w:rsid w:val="00BA69F2"/>
    <w:rsid w:val="00BC779D"/>
    <w:rsid w:val="00BE1451"/>
    <w:rsid w:val="00BE1BFD"/>
    <w:rsid w:val="00BE6423"/>
    <w:rsid w:val="00BF2025"/>
    <w:rsid w:val="00C11CD1"/>
    <w:rsid w:val="00C13751"/>
    <w:rsid w:val="00C14D89"/>
    <w:rsid w:val="00C17625"/>
    <w:rsid w:val="00C2296B"/>
    <w:rsid w:val="00C26208"/>
    <w:rsid w:val="00C341FA"/>
    <w:rsid w:val="00C508A2"/>
    <w:rsid w:val="00C57E0C"/>
    <w:rsid w:val="00C62FA8"/>
    <w:rsid w:val="00C757DA"/>
    <w:rsid w:val="00C75D90"/>
    <w:rsid w:val="00C77387"/>
    <w:rsid w:val="00C779AB"/>
    <w:rsid w:val="00C8461F"/>
    <w:rsid w:val="00C87154"/>
    <w:rsid w:val="00C90FE9"/>
    <w:rsid w:val="00CA2192"/>
    <w:rsid w:val="00CB3181"/>
    <w:rsid w:val="00CB534C"/>
    <w:rsid w:val="00CB7BEE"/>
    <w:rsid w:val="00CE2044"/>
    <w:rsid w:val="00CE3C14"/>
    <w:rsid w:val="00CE7D3A"/>
    <w:rsid w:val="00CF0176"/>
    <w:rsid w:val="00CF0D3C"/>
    <w:rsid w:val="00CF6CF6"/>
    <w:rsid w:val="00D03592"/>
    <w:rsid w:val="00D07E7D"/>
    <w:rsid w:val="00D15C3C"/>
    <w:rsid w:val="00D26665"/>
    <w:rsid w:val="00D40A76"/>
    <w:rsid w:val="00D43B5E"/>
    <w:rsid w:val="00D44FE7"/>
    <w:rsid w:val="00D514A0"/>
    <w:rsid w:val="00D722D5"/>
    <w:rsid w:val="00D87F8B"/>
    <w:rsid w:val="00D945C1"/>
    <w:rsid w:val="00D96B18"/>
    <w:rsid w:val="00DB078E"/>
    <w:rsid w:val="00DB52E8"/>
    <w:rsid w:val="00DB5AD2"/>
    <w:rsid w:val="00DC13FB"/>
    <w:rsid w:val="00DD095C"/>
    <w:rsid w:val="00DD6B53"/>
    <w:rsid w:val="00DF0932"/>
    <w:rsid w:val="00DF0FD7"/>
    <w:rsid w:val="00DF1FBD"/>
    <w:rsid w:val="00E127E0"/>
    <w:rsid w:val="00E21D81"/>
    <w:rsid w:val="00E24A19"/>
    <w:rsid w:val="00E24D3A"/>
    <w:rsid w:val="00E32DE7"/>
    <w:rsid w:val="00E3722D"/>
    <w:rsid w:val="00E44688"/>
    <w:rsid w:val="00E44AF4"/>
    <w:rsid w:val="00E53E12"/>
    <w:rsid w:val="00E70172"/>
    <w:rsid w:val="00E73399"/>
    <w:rsid w:val="00E87B90"/>
    <w:rsid w:val="00E9128C"/>
    <w:rsid w:val="00E91BE9"/>
    <w:rsid w:val="00E9376B"/>
    <w:rsid w:val="00E94EB3"/>
    <w:rsid w:val="00E96B58"/>
    <w:rsid w:val="00EA2129"/>
    <w:rsid w:val="00EA7E78"/>
    <w:rsid w:val="00EB49BC"/>
    <w:rsid w:val="00EC07DD"/>
    <w:rsid w:val="00EC21F0"/>
    <w:rsid w:val="00ED3DAE"/>
    <w:rsid w:val="00EE0A18"/>
    <w:rsid w:val="00EE44DB"/>
    <w:rsid w:val="00EF2AB8"/>
    <w:rsid w:val="00EF39F9"/>
    <w:rsid w:val="00EF5E04"/>
    <w:rsid w:val="00F0756A"/>
    <w:rsid w:val="00F2438F"/>
    <w:rsid w:val="00F24ED3"/>
    <w:rsid w:val="00F33D49"/>
    <w:rsid w:val="00F365EF"/>
    <w:rsid w:val="00F41C7C"/>
    <w:rsid w:val="00F5312D"/>
    <w:rsid w:val="00F54AD3"/>
    <w:rsid w:val="00F55293"/>
    <w:rsid w:val="00F55B69"/>
    <w:rsid w:val="00F6202A"/>
    <w:rsid w:val="00F63098"/>
    <w:rsid w:val="00F65CCB"/>
    <w:rsid w:val="00F67004"/>
    <w:rsid w:val="00F70A4B"/>
    <w:rsid w:val="00F73696"/>
    <w:rsid w:val="00F73B16"/>
    <w:rsid w:val="00F77E54"/>
    <w:rsid w:val="00F852B7"/>
    <w:rsid w:val="00F92D79"/>
    <w:rsid w:val="00F95D0C"/>
    <w:rsid w:val="00FA5A9E"/>
    <w:rsid w:val="00FA7D61"/>
    <w:rsid w:val="00FC3740"/>
    <w:rsid w:val="00FC4CEE"/>
    <w:rsid w:val="00FD00BC"/>
    <w:rsid w:val="00FD2C13"/>
    <w:rsid w:val="00FD3EA2"/>
    <w:rsid w:val="00FD7D3F"/>
    <w:rsid w:val="00FF6012"/>
    <w:rsid w:val="00FF66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06637"/>
  <w15:docId w15:val="{5249571B-5A22-477A-BD44-43AE66B5E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13B61"/>
  </w:style>
  <w:style w:type="paragraph" w:styleId="Titolo2">
    <w:name w:val="heading 2"/>
    <w:basedOn w:val="Normale"/>
    <w:next w:val="Normale"/>
    <w:link w:val="Titolo2Carattere"/>
    <w:uiPriority w:val="9"/>
    <w:unhideWhenUsed/>
    <w:qFormat/>
    <w:rsid w:val="009E5CC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24D3A"/>
    <w:pPr>
      <w:ind w:left="720"/>
      <w:contextualSpacing/>
    </w:pPr>
  </w:style>
  <w:style w:type="paragraph" w:styleId="NormaleWeb">
    <w:name w:val="Normal (Web)"/>
    <w:basedOn w:val="Normale"/>
    <w:uiPriority w:val="99"/>
    <w:semiHidden/>
    <w:unhideWhenUsed/>
    <w:rsid w:val="00E24D3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boldtext1">
    <w:name w:val="boldtext1"/>
    <w:basedOn w:val="Carpredefinitoparagrafo"/>
    <w:rsid w:val="0013251C"/>
    <w:rPr>
      <w:rFonts w:ascii="Palatino Linotype" w:hAnsi="Palatino Linotype" w:hint="default"/>
      <w:b/>
      <w:bCs/>
      <w:strike w:val="0"/>
      <w:dstrike w:val="0"/>
      <w:color w:val="001320"/>
      <w:sz w:val="29"/>
      <w:szCs w:val="29"/>
      <w:u w:val="none"/>
      <w:effect w:val="none"/>
    </w:rPr>
  </w:style>
  <w:style w:type="paragraph" w:customStyle="1" w:styleId="Corpotesto1">
    <w:name w:val="Corpo testo1"/>
    <w:rsid w:val="00B01AD6"/>
    <w:pPr>
      <w:autoSpaceDE w:val="0"/>
      <w:autoSpaceDN w:val="0"/>
      <w:adjustRightInd w:val="0"/>
      <w:spacing w:after="0" w:line="240" w:lineRule="auto"/>
      <w:ind w:firstLine="480"/>
    </w:pPr>
    <w:rPr>
      <w:rFonts w:ascii="Times New Roman" w:hAnsi="Times New Roman" w:cs="Times New Roman"/>
      <w:color w:val="000000"/>
      <w:sz w:val="24"/>
      <w:szCs w:val="24"/>
    </w:rPr>
  </w:style>
  <w:style w:type="character" w:customStyle="1" w:styleId="Titolo2Carattere">
    <w:name w:val="Titolo 2 Carattere"/>
    <w:basedOn w:val="Carpredefinitoparagrafo"/>
    <w:link w:val="Titolo2"/>
    <w:uiPriority w:val="9"/>
    <w:rsid w:val="009E5CCD"/>
    <w:rPr>
      <w:rFonts w:asciiTheme="majorHAnsi" w:eastAsiaTheme="majorEastAsia" w:hAnsiTheme="majorHAnsi" w:cstheme="majorBidi"/>
      <w:b/>
      <w:bCs/>
      <w:color w:val="4F81BD" w:themeColor="accent1"/>
      <w:sz w:val="26"/>
      <w:szCs w:val="26"/>
    </w:rPr>
  </w:style>
  <w:style w:type="paragraph" w:styleId="Corpotesto">
    <w:name w:val="Body Text"/>
    <w:basedOn w:val="Normale"/>
    <w:link w:val="CorpotestoCarattere"/>
    <w:uiPriority w:val="99"/>
    <w:rsid w:val="003A145D"/>
    <w:pPr>
      <w:autoSpaceDE w:val="0"/>
      <w:autoSpaceDN w:val="0"/>
      <w:adjustRightInd w:val="0"/>
      <w:spacing w:after="0" w:line="240" w:lineRule="auto"/>
      <w:ind w:firstLine="480"/>
    </w:pPr>
    <w:rPr>
      <w:rFonts w:ascii="Times New Roman" w:hAnsi="Times New Roman" w:cs="Times New Roman"/>
      <w:color w:val="000000"/>
      <w:sz w:val="24"/>
      <w:szCs w:val="24"/>
    </w:rPr>
  </w:style>
  <w:style w:type="character" w:customStyle="1" w:styleId="CorpotestoCarattere">
    <w:name w:val="Corpo testo Carattere"/>
    <w:basedOn w:val="Carpredefinitoparagrafo"/>
    <w:link w:val="Corpotesto"/>
    <w:uiPriority w:val="99"/>
    <w:rsid w:val="003A145D"/>
    <w:rPr>
      <w:rFonts w:ascii="Times New Roman" w:hAnsi="Times New Roman" w:cs="Times New Roman"/>
      <w:color w:val="000000"/>
      <w:sz w:val="24"/>
      <w:szCs w:val="24"/>
    </w:rPr>
  </w:style>
  <w:style w:type="paragraph" w:styleId="Intestazione">
    <w:name w:val="header"/>
    <w:basedOn w:val="Normale"/>
    <w:link w:val="IntestazioneCarattere"/>
    <w:uiPriority w:val="99"/>
    <w:unhideWhenUsed/>
    <w:rsid w:val="008F429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F4291"/>
  </w:style>
  <w:style w:type="paragraph" w:styleId="Pidipagina">
    <w:name w:val="footer"/>
    <w:basedOn w:val="Normale"/>
    <w:link w:val="PidipaginaCarattere"/>
    <w:uiPriority w:val="99"/>
    <w:semiHidden/>
    <w:unhideWhenUsed/>
    <w:rsid w:val="008F429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8F4291"/>
  </w:style>
  <w:style w:type="paragraph" w:styleId="Testofumetto">
    <w:name w:val="Balloon Text"/>
    <w:basedOn w:val="Normale"/>
    <w:link w:val="TestofumettoCarattere"/>
    <w:uiPriority w:val="99"/>
    <w:semiHidden/>
    <w:unhideWhenUsed/>
    <w:rsid w:val="001966F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966FE"/>
    <w:rPr>
      <w:rFonts w:ascii="Tahoma" w:hAnsi="Tahoma" w:cs="Tahoma"/>
      <w:sz w:val="16"/>
      <w:szCs w:val="16"/>
    </w:rPr>
  </w:style>
  <w:style w:type="character" w:styleId="Collegamentoipertestuale">
    <w:name w:val="Hyperlink"/>
    <w:basedOn w:val="Carpredefinitoparagrafo"/>
    <w:uiPriority w:val="99"/>
    <w:semiHidden/>
    <w:unhideWhenUsed/>
    <w:rsid w:val="00DF0FD7"/>
    <w:rPr>
      <w:color w:val="0000AA"/>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25960">
      <w:bodyDiv w:val="1"/>
      <w:marLeft w:val="0"/>
      <w:marRight w:val="0"/>
      <w:marTop w:val="0"/>
      <w:marBottom w:val="0"/>
      <w:divBdr>
        <w:top w:val="none" w:sz="0" w:space="0" w:color="auto"/>
        <w:left w:val="none" w:sz="0" w:space="0" w:color="auto"/>
        <w:bottom w:val="none" w:sz="0" w:space="0" w:color="auto"/>
        <w:right w:val="none" w:sz="0" w:space="0" w:color="auto"/>
      </w:divBdr>
    </w:div>
    <w:div w:id="398670586">
      <w:bodyDiv w:val="1"/>
      <w:marLeft w:val="0"/>
      <w:marRight w:val="0"/>
      <w:marTop w:val="0"/>
      <w:marBottom w:val="0"/>
      <w:divBdr>
        <w:top w:val="none" w:sz="0" w:space="0" w:color="auto"/>
        <w:left w:val="none" w:sz="0" w:space="0" w:color="auto"/>
        <w:bottom w:val="none" w:sz="0" w:space="0" w:color="auto"/>
        <w:right w:val="none" w:sz="0" w:space="0" w:color="auto"/>
      </w:divBdr>
    </w:div>
    <w:div w:id="405224305">
      <w:bodyDiv w:val="1"/>
      <w:marLeft w:val="0"/>
      <w:marRight w:val="0"/>
      <w:marTop w:val="0"/>
      <w:marBottom w:val="0"/>
      <w:divBdr>
        <w:top w:val="none" w:sz="0" w:space="0" w:color="auto"/>
        <w:left w:val="none" w:sz="0" w:space="0" w:color="auto"/>
        <w:bottom w:val="none" w:sz="0" w:space="0" w:color="auto"/>
        <w:right w:val="none" w:sz="0" w:space="0" w:color="auto"/>
      </w:divBdr>
    </w:div>
    <w:div w:id="567229601">
      <w:bodyDiv w:val="1"/>
      <w:marLeft w:val="0"/>
      <w:marRight w:val="0"/>
      <w:marTop w:val="0"/>
      <w:marBottom w:val="0"/>
      <w:divBdr>
        <w:top w:val="none" w:sz="0" w:space="0" w:color="auto"/>
        <w:left w:val="none" w:sz="0" w:space="0" w:color="auto"/>
        <w:bottom w:val="none" w:sz="0" w:space="0" w:color="auto"/>
        <w:right w:val="none" w:sz="0" w:space="0" w:color="auto"/>
      </w:divBdr>
    </w:div>
    <w:div w:id="759715841">
      <w:bodyDiv w:val="1"/>
      <w:marLeft w:val="0"/>
      <w:marRight w:val="0"/>
      <w:marTop w:val="0"/>
      <w:marBottom w:val="0"/>
      <w:divBdr>
        <w:top w:val="none" w:sz="0" w:space="0" w:color="auto"/>
        <w:left w:val="none" w:sz="0" w:space="0" w:color="auto"/>
        <w:bottom w:val="none" w:sz="0" w:space="0" w:color="auto"/>
        <w:right w:val="none" w:sz="0" w:space="0" w:color="auto"/>
      </w:divBdr>
    </w:div>
    <w:div w:id="811749411">
      <w:bodyDiv w:val="1"/>
      <w:marLeft w:val="0"/>
      <w:marRight w:val="0"/>
      <w:marTop w:val="0"/>
      <w:marBottom w:val="0"/>
      <w:divBdr>
        <w:top w:val="none" w:sz="0" w:space="0" w:color="auto"/>
        <w:left w:val="none" w:sz="0" w:space="0" w:color="auto"/>
        <w:bottom w:val="none" w:sz="0" w:space="0" w:color="auto"/>
        <w:right w:val="none" w:sz="0" w:space="0" w:color="auto"/>
      </w:divBdr>
    </w:div>
    <w:div w:id="876048247">
      <w:bodyDiv w:val="1"/>
      <w:marLeft w:val="0"/>
      <w:marRight w:val="0"/>
      <w:marTop w:val="0"/>
      <w:marBottom w:val="0"/>
      <w:divBdr>
        <w:top w:val="none" w:sz="0" w:space="0" w:color="auto"/>
        <w:left w:val="none" w:sz="0" w:space="0" w:color="auto"/>
        <w:bottom w:val="none" w:sz="0" w:space="0" w:color="auto"/>
        <w:right w:val="none" w:sz="0" w:space="0" w:color="auto"/>
      </w:divBdr>
    </w:div>
    <w:div w:id="1037199018">
      <w:bodyDiv w:val="1"/>
      <w:marLeft w:val="0"/>
      <w:marRight w:val="0"/>
      <w:marTop w:val="0"/>
      <w:marBottom w:val="0"/>
      <w:divBdr>
        <w:top w:val="none" w:sz="0" w:space="0" w:color="auto"/>
        <w:left w:val="none" w:sz="0" w:space="0" w:color="auto"/>
        <w:bottom w:val="none" w:sz="0" w:space="0" w:color="auto"/>
        <w:right w:val="none" w:sz="0" w:space="0" w:color="auto"/>
      </w:divBdr>
    </w:div>
    <w:div w:id="1112944889">
      <w:bodyDiv w:val="1"/>
      <w:marLeft w:val="0"/>
      <w:marRight w:val="0"/>
      <w:marTop w:val="0"/>
      <w:marBottom w:val="0"/>
      <w:divBdr>
        <w:top w:val="none" w:sz="0" w:space="0" w:color="auto"/>
        <w:left w:val="none" w:sz="0" w:space="0" w:color="auto"/>
        <w:bottom w:val="none" w:sz="0" w:space="0" w:color="auto"/>
        <w:right w:val="none" w:sz="0" w:space="0" w:color="auto"/>
      </w:divBdr>
    </w:div>
    <w:div w:id="1113865518">
      <w:bodyDiv w:val="1"/>
      <w:marLeft w:val="0"/>
      <w:marRight w:val="0"/>
      <w:marTop w:val="0"/>
      <w:marBottom w:val="0"/>
      <w:divBdr>
        <w:top w:val="none" w:sz="0" w:space="0" w:color="auto"/>
        <w:left w:val="none" w:sz="0" w:space="0" w:color="auto"/>
        <w:bottom w:val="none" w:sz="0" w:space="0" w:color="auto"/>
        <w:right w:val="none" w:sz="0" w:space="0" w:color="auto"/>
      </w:divBdr>
    </w:div>
    <w:div w:id="1137186521">
      <w:bodyDiv w:val="1"/>
      <w:marLeft w:val="0"/>
      <w:marRight w:val="0"/>
      <w:marTop w:val="0"/>
      <w:marBottom w:val="0"/>
      <w:divBdr>
        <w:top w:val="none" w:sz="0" w:space="0" w:color="auto"/>
        <w:left w:val="none" w:sz="0" w:space="0" w:color="auto"/>
        <w:bottom w:val="none" w:sz="0" w:space="0" w:color="auto"/>
        <w:right w:val="none" w:sz="0" w:space="0" w:color="auto"/>
      </w:divBdr>
    </w:div>
    <w:div w:id="1203010518">
      <w:bodyDiv w:val="1"/>
      <w:marLeft w:val="0"/>
      <w:marRight w:val="0"/>
      <w:marTop w:val="0"/>
      <w:marBottom w:val="0"/>
      <w:divBdr>
        <w:top w:val="none" w:sz="0" w:space="0" w:color="auto"/>
        <w:left w:val="none" w:sz="0" w:space="0" w:color="auto"/>
        <w:bottom w:val="none" w:sz="0" w:space="0" w:color="auto"/>
        <w:right w:val="none" w:sz="0" w:space="0" w:color="auto"/>
      </w:divBdr>
    </w:div>
    <w:div w:id="1351183419">
      <w:bodyDiv w:val="1"/>
      <w:marLeft w:val="0"/>
      <w:marRight w:val="0"/>
      <w:marTop w:val="0"/>
      <w:marBottom w:val="0"/>
      <w:divBdr>
        <w:top w:val="none" w:sz="0" w:space="0" w:color="auto"/>
        <w:left w:val="none" w:sz="0" w:space="0" w:color="auto"/>
        <w:bottom w:val="none" w:sz="0" w:space="0" w:color="auto"/>
        <w:right w:val="none" w:sz="0" w:space="0" w:color="auto"/>
      </w:divBdr>
    </w:div>
    <w:div w:id="1361471091">
      <w:bodyDiv w:val="1"/>
      <w:marLeft w:val="0"/>
      <w:marRight w:val="0"/>
      <w:marTop w:val="0"/>
      <w:marBottom w:val="0"/>
      <w:divBdr>
        <w:top w:val="none" w:sz="0" w:space="0" w:color="auto"/>
        <w:left w:val="none" w:sz="0" w:space="0" w:color="auto"/>
        <w:bottom w:val="none" w:sz="0" w:space="0" w:color="auto"/>
        <w:right w:val="none" w:sz="0" w:space="0" w:color="auto"/>
      </w:divBdr>
    </w:div>
    <w:div w:id="1493833518">
      <w:bodyDiv w:val="1"/>
      <w:marLeft w:val="0"/>
      <w:marRight w:val="0"/>
      <w:marTop w:val="0"/>
      <w:marBottom w:val="0"/>
      <w:divBdr>
        <w:top w:val="none" w:sz="0" w:space="0" w:color="auto"/>
        <w:left w:val="none" w:sz="0" w:space="0" w:color="auto"/>
        <w:bottom w:val="none" w:sz="0" w:space="0" w:color="auto"/>
        <w:right w:val="none" w:sz="0" w:space="0" w:color="auto"/>
      </w:divBdr>
    </w:div>
    <w:div w:id="1515070972">
      <w:bodyDiv w:val="1"/>
      <w:marLeft w:val="0"/>
      <w:marRight w:val="0"/>
      <w:marTop w:val="0"/>
      <w:marBottom w:val="0"/>
      <w:divBdr>
        <w:top w:val="none" w:sz="0" w:space="0" w:color="auto"/>
        <w:left w:val="none" w:sz="0" w:space="0" w:color="auto"/>
        <w:bottom w:val="none" w:sz="0" w:space="0" w:color="auto"/>
        <w:right w:val="none" w:sz="0" w:space="0" w:color="auto"/>
      </w:divBdr>
    </w:div>
    <w:div w:id="1746997201">
      <w:bodyDiv w:val="1"/>
      <w:marLeft w:val="0"/>
      <w:marRight w:val="0"/>
      <w:marTop w:val="0"/>
      <w:marBottom w:val="0"/>
      <w:divBdr>
        <w:top w:val="none" w:sz="0" w:space="0" w:color="auto"/>
        <w:left w:val="none" w:sz="0" w:space="0" w:color="auto"/>
        <w:bottom w:val="none" w:sz="0" w:space="0" w:color="auto"/>
        <w:right w:val="none" w:sz="0" w:space="0" w:color="auto"/>
      </w:divBdr>
    </w:div>
    <w:div w:id="1923104557">
      <w:bodyDiv w:val="1"/>
      <w:marLeft w:val="0"/>
      <w:marRight w:val="0"/>
      <w:marTop w:val="0"/>
      <w:marBottom w:val="0"/>
      <w:divBdr>
        <w:top w:val="none" w:sz="0" w:space="0" w:color="auto"/>
        <w:left w:val="none" w:sz="0" w:space="0" w:color="auto"/>
        <w:bottom w:val="none" w:sz="0" w:space="0" w:color="auto"/>
        <w:right w:val="none" w:sz="0" w:space="0" w:color="auto"/>
      </w:divBdr>
    </w:div>
    <w:div w:id="1927686969">
      <w:bodyDiv w:val="1"/>
      <w:marLeft w:val="0"/>
      <w:marRight w:val="0"/>
      <w:marTop w:val="0"/>
      <w:marBottom w:val="0"/>
      <w:divBdr>
        <w:top w:val="none" w:sz="0" w:space="0" w:color="auto"/>
        <w:left w:val="none" w:sz="0" w:space="0" w:color="auto"/>
        <w:bottom w:val="none" w:sz="0" w:space="0" w:color="auto"/>
        <w:right w:val="none" w:sz="0" w:space="0" w:color="auto"/>
      </w:divBdr>
    </w:div>
    <w:div w:id="1950383154">
      <w:bodyDiv w:val="1"/>
      <w:marLeft w:val="0"/>
      <w:marRight w:val="0"/>
      <w:marTop w:val="0"/>
      <w:marBottom w:val="0"/>
      <w:divBdr>
        <w:top w:val="none" w:sz="0" w:space="0" w:color="auto"/>
        <w:left w:val="none" w:sz="0" w:space="0" w:color="auto"/>
        <w:bottom w:val="none" w:sz="0" w:space="0" w:color="auto"/>
        <w:right w:val="none" w:sz="0" w:space="0" w:color="auto"/>
      </w:divBdr>
    </w:div>
    <w:div w:id="201452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52B0D-E6F6-4CF5-8385-5F54F1120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3012</TotalTime>
  <Pages>8</Pages>
  <Words>3464</Words>
  <Characters>19748</Characters>
  <Application>Microsoft Office Word</Application>
  <DocSecurity>0</DocSecurity>
  <Lines>164</Lines>
  <Paragraphs>46</Paragraphs>
  <ScaleCrop>false</ScaleCrop>
  <HeadingPairs>
    <vt:vector size="2" baseType="variant">
      <vt:variant>
        <vt:lpstr>Titolo</vt:lpstr>
      </vt:variant>
      <vt:variant>
        <vt:i4>1</vt:i4>
      </vt:variant>
    </vt:vector>
  </HeadingPairs>
  <TitlesOfParts>
    <vt:vector size="1" baseType="lpstr">
      <vt:lpstr/>
    </vt:vector>
  </TitlesOfParts>
  <Company>H</Company>
  <LinksUpToDate>false</LinksUpToDate>
  <CharactersWithSpaces>23166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HANTOL</dc:creator>
  <cp:keywords/>
  <dc:description/>
  <cp:lastModifiedBy>francesco fosci</cp:lastModifiedBy>
  <cp:revision>129</cp:revision>
  <cp:lastPrinted>2009-08-29T22:41:00Z</cp:lastPrinted>
  <dcterms:created xsi:type="dcterms:W3CDTF">2009-08-23T17:12:00Z</dcterms:created>
  <dcterms:modified xsi:type="dcterms:W3CDTF">2025-09-16T07:28:00Z</dcterms:modified>
</cp:coreProperties>
</file>